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0E62" w:rsidRDefault="00310E62">
      <w:pPr>
        <w:rPr>
          <w:rFonts w:hint="eastAsia"/>
          <w:sz w:val="32"/>
          <w:szCs w:val="32"/>
        </w:rPr>
      </w:pPr>
    </w:p>
    <w:p w:rsidR="00310E62" w:rsidRDefault="00310E62">
      <w:pPr>
        <w:rPr>
          <w:rFonts w:hint="eastAsia"/>
          <w:sz w:val="32"/>
          <w:szCs w:val="32"/>
        </w:rPr>
      </w:pPr>
    </w:p>
    <w:p w:rsidR="00310E62" w:rsidRDefault="00310E62">
      <w:pPr>
        <w:rPr>
          <w:rFonts w:hint="eastAsia"/>
          <w:sz w:val="32"/>
          <w:szCs w:val="32"/>
        </w:rPr>
      </w:pPr>
    </w:p>
    <w:p w:rsidR="00310E62" w:rsidRDefault="00310E62">
      <w:pPr>
        <w:rPr>
          <w:rFonts w:hint="eastAsia"/>
          <w:sz w:val="32"/>
          <w:szCs w:val="32"/>
        </w:rPr>
      </w:pPr>
    </w:p>
    <w:p w:rsidR="00310E62" w:rsidRDefault="00310E62">
      <w:pPr>
        <w:rPr>
          <w:rFonts w:hint="eastAsia"/>
          <w:sz w:val="32"/>
          <w:szCs w:val="32"/>
        </w:rPr>
      </w:pPr>
    </w:p>
    <w:p w:rsidR="00310E62" w:rsidRDefault="00310E62">
      <w:pPr>
        <w:rPr>
          <w:rFonts w:hint="eastAsia"/>
          <w:sz w:val="32"/>
          <w:szCs w:val="32"/>
        </w:rPr>
      </w:pPr>
    </w:p>
    <w:p w:rsidR="00310E62" w:rsidRPr="00310E62" w:rsidRDefault="00310E62" w:rsidP="00310E62">
      <w:pPr>
        <w:spacing w:line="360" w:lineRule="auto"/>
        <w:jc w:val="center"/>
        <w:rPr>
          <w:rFonts w:hint="eastAsia"/>
          <w:b/>
          <w:sz w:val="48"/>
          <w:szCs w:val="32"/>
        </w:rPr>
      </w:pPr>
      <w:r w:rsidRPr="00310E62">
        <w:rPr>
          <w:b/>
          <w:sz w:val="48"/>
          <w:szCs w:val="32"/>
        </w:rPr>
        <w:t>兴安盟</w:t>
      </w:r>
      <w:r w:rsidRPr="00310E62">
        <w:rPr>
          <w:rFonts w:hint="eastAsia"/>
          <w:b/>
          <w:sz w:val="48"/>
          <w:szCs w:val="32"/>
        </w:rPr>
        <w:t>国防动员潜力挖掘可视化平台</w:t>
      </w:r>
    </w:p>
    <w:p w:rsidR="00310E62" w:rsidRDefault="00310E62" w:rsidP="00310E62">
      <w:pPr>
        <w:spacing w:line="360" w:lineRule="auto"/>
        <w:jc w:val="center"/>
        <w:rPr>
          <w:rFonts w:hint="eastAsia"/>
          <w:b/>
          <w:sz w:val="44"/>
          <w:szCs w:val="32"/>
        </w:rPr>
      </w:pPr>
      <w:r w:rsidRPr="00310E62">
        <w:rPr>
          <w:b/>
          <w:sz w:val="48"/>
          <w:szCs w:val="32"/>
        </w:rPr>
        <w:t>项目建议书</w:t>
      </w:r>
    </w:p>
    <w:p w:rsidR="00310E62" w:rsidRDefault="00310E62" w:rsidP="00310E62">
      <w:pPr>
        <w:jc w:val="center"/>
        <w:rPr>
          <w:rFonts w:hint="eastAsia"/>
          <w:b/>
          <w:sz w:val="44"/>
          <w:szCs w:val="32"/>
        </w:rPr>
      </w:pPr>
    </w:p>
    <w:p w:rsidR="00310E62" w:rsidRDefault="00310E62" w:rsidP="00310E62">
      <w:pPr>
        <w:jc w:val="center"/>
        <w:rPr>
          <w:rFonts w:hint="eastAsia"/>
          <w:b/>
          <w:sz w:val="44"/>
          <w:szCs w:val="32"/>
        </w:rPr>
      </w:pPr>
    </w:p>
    <w:p w:rsidR="00310E62" w:rsidRDefault="00310E62" w:rsidP="00310E62">
      <w:pPr>
        <w:jc w:val="center"/>
        <w:rPr>
          <w:rFonts w:hint="eastAsia"/>
          <w:b/>
          <w:sz w:val="44"/>
          <w:szCs w:val="32"/>
        </w:rPr>
      </w:pPr>
    </w:p>
    <w:p w:rsidR="00310E62" w:rsidRDefault="00310E62" w:rsidP="00310E62">
      <w:pPr>
        <w:jc w:val="center"/>
        <w:rPr>
          <w:rFonts w:hint="eastAsia"/>
          <w:b/>
          <w:sz w:val="44"/>
          <w:szCs w:val="32"/>
        </w:rPr>
      </w:pPr>
    </w:p>
    <w:p w:rsidR="00310E62" w:rsidRDefault="00310E62" w:rsidP="00310E62">
      <w:pPr>
        <w:jc w:val="center"/>
        <w:rPr>
          <w:rFonts w:hint="eastAsia"/>
          <w:b/>
          <w:sz w:val="44"/>
          <w:szCs w:val="32"/>
        </w:rPr>
      </w:pPr>
    </w:p>
    <w:p w:rsidR="00310E62" w:rsidRDefault="00310E62" w:rsidP="00310E62">
      <w:pPr>
        <w:jc w:val="center"/>
        <w:rPr>
          <w:rFonts w:hint="eastAsia"/>
          <w:b/>
          <w:sz w:val="44"/>
          <w:szCs w:val="32"/>
        </w:rPr>
      </w:pPr>
    </w:p>
    <w:p w:rsidR="00310E62" w:rsidRDefault="00310E62" w:rsidP="00310E62">
      <w:pPr>
        <w:jc w:val="center"/>
        <w:rPr>
          <w:rFonts w:hint="eastAsia"/>
          <w:b/>
          <w:sz w:val="44"/>
          <w:szCs w:val="32"/>
        </w:rPr>
      </w:pPr>
    </w:p>
    <w:p w:rsidR="00310E62" w:rsidRDefault="00310E62" w:rsidP="00310E62">
      <w:pPr>
        <w:jc w:val="center"/>
        <w:rPr>
          <w:rFonts w:hint="eastAsia"/>
          <w:b/>
          <w:sz w:val="44"/>
          <w:szCs w:val="32"/>
        </w:rPr>
      </w:pPr>
    </w:p>
    <w:p w:rsidR="00310E62" w:rsidRDefault="00310E62" w:rsidP="00310E62">
      <w:pPr>
        <w:jc w:val="center"/>
        <w:rPr>
          <w:rFonts w:hint="eastAsia"/>
          <w:b/>
          <w:sz w:val="44"/>
          <w:szCs w:val="32"/>
        </w:rPr>
      </w:pPr>
    </w:p>
    <w:p w:rsidR="00310E62" w:rsidRDefault="00310E62" w:rsidP="00310E62">
      <w:pPr>
        <w:jc w:val="center"/>
        <w:rPr>
          <w:rFonts w:hint="eastAsia"/>
          <w:b/>
          <w:sz w:val="44"/>
          <w:szCs w:val="32"/>
        </w:rPr>
      </w:pPr>
    </w:p>
    <w:p w:rsidR="00310E62" w:rsidRDefault="00310E62" w:rsidP="00310E62">
      <w:pPr>
        <w:jc w:val="center"/>
        <w:rPr>
          <w:rFonts w:hint="eastAsia"/>
          <w:b/>
          <w:sz w:val="44"/>
          <w:szCs w:val="32"/>
        </w:rPr>
      </w:pPr>
    </w:p>
    <w:p w:rsidR="00310E62" w:rsidRDefault="00310E62" w:rsidP="00310E62">
      <w:pPr>
        <w:jc w:val="center"/>
        <w:rPr>
          <w:rFonts w:hint="eastAsia"/>
          <w:b/>
          <w:sz w:val="44"/>
          <w:szCs w:val="32"/>
        </w:rPr>
      </w:pPr>
    </w:p>
    <w:p w:rsidR="00310E62" w:rsidRPr="00DB1D77" w:rsidRDefault="00310E62" w:rsidP="00310E62">
      <w:pPr>
        <w:jc w:val="center"/>
        <w:rPr>
          <w:rFonts w:hint="eastAsia"/>
          <w:sz w:val="36"/>
          <w:szCs w:val="32"/>
        </w:rPr>
      </w:pPr>
      <w:r w:rsidRPr="00DB1D77">
        <w:rPr>
          <w:rFonts w:hint="eastAsia"/>
          <w:sz w:val="36"/>
          <w:szCs w:val="32"/>
        </w:rPr>
        <w:t>2</w:t>
      </w:r>
      <w:r w:rsidRPr="00DB1D77">
        <w:rPr>
          <w:sz w:val="36"/>
          <w:szCs w:val="32"/>
        </w:rPr>
        <w:t>020</w:t>
      </w:r>
      <w:r w:rsidRPr="00DB1D77">
        <w:rPr>
          <w:sz w:val="36"/>
          <w:szCs w:val="32"/>
        </w:rPr>
        <w:t>年</w:t>
      </w:r>
      <w:r w:rsidRPr="00DB1D77">
        <w:rPr>
          <w:rFonts w:hint="eastAsia"/>
          <w:sz w:val="36"/>
          <w:szCs w:val="32"/>
        </w:rPr>
        <w:t>5</w:t>
      </w:r>
      <w:r w:rsidRPr="00DB1D77">
        <w:rPr>
          <w:rFonts w:hint="eastAsia"/>
          <w:sz w:val="36"/>
          <w:szCs w:val="32"/>
        </w:rPr>
        <w:t>月</w:t>
      </w:r>
    </w:p>
    <w:p w:rsidR="00310E62" w:rsidRDefault="00310E62" w:rsidP="00310E62">
      <w:pPr>
        <w:jc w:val="center"/>
        <w:rPr>
          <w:rFonts w:hint="eastAsia"/>
          <w:b/>
          <w:sz w:val="44"/>
          <w:szCs w:val="32"/>
        </w:rPr>
      </w:pPr>
    </w:p>
    <w:p w:rsidR="00310E62" w:rsidRPr="0016498B" w:rsidRDefault="00310E62" w:rsidP="00310E62">
      <w:pPr>
        <w:pStyle w:val="1"/>
        <w:numPr>
          <w:ilvl w:val="0"/>
          <w:numId w:val="1"/>
        </w:numPr>
        <w:rPr>
          <w:rFonts w:asciiTheme="majorEastAsia" w:eastAsiaTheme="majorEastAsia" w:hAnsiTheme="majorEastAsia"/>
          <w:sz w:val="32"/>
        </w:rPr>
      </w:pPr>
      <w:r w:rsidRPr="0016498B">
        <w:rPr>
          <w:rFonts w:asciiTheme="majorEastAsia" w:eastAsiaTheme="majorEastAsia" w:hAnsiTheme="majorEastAsia" w:hint="eastAsia"/>
          <w:sz w:val="32"/>
        </w:rPr>
        <w:lastRenderedPageBreak/>
        <w:t>项目背景</w:t>
      </w:r>
    </w:p>
    <w:p w:rsidR="00310E62" w:rsidRDefault="00DB1D77" w:rsidP="00DB1D77">
      <w:pPr>
        <w:spacing w:line="360" w:lineRule="auto"/>
        <w:ind w:firstLineChars="200" w:firstLine="560"/>
        <w:rPr>
          <w:rFonts w:hint="eastAsia"/>
          <w:sz w:val="28"/>
        </w:rPr>
      </w:pPr>
      <w:r w:rsidRPr="00DB1D77">
        <w:rPr>
          <w:sz w:val="28"/>
        </w:rPr>
        <w:t>国防动员是《中华人民共和国国防法》确立的一项国防基本制度，是维护国家安全与</w:t>
      </w:r>
      <w:r w:rsidRPr="00DB1D77">
        <w:rPr>
          <w:sz w:val="28"/>
        </w:rPr>
        <w:t xml:space="preserve"> </w:t>
      </w:r>
      <w:r w:rsidRPr="00DB1D77">
        <w:rPr>
          <w:sz w:val="28"/>
        </w:rPr>
        <w:t>发展的战略措施。制定一部具有中国特色的国防动员法，依法加强国防动员建设，增强国防</w:t>
      </w:r>
      <w:r w:rsidRPr="00DB1D77">
        <w:rPr>
          <w:sz w:val="28"/>
        </w:rPr>
        <w:t xml:space="preserve"> </w:t>
      </w:r>
      <w:r w:rsidRPr="00DB1D77">
        <w:rPr>
          <w:sz w:val="28"/>
        </w:rPr>
        <w:t>潜力，对于提升综合国力，维护国家安全和发展，具有十分重要的意义。制定国防动员法，</w:t>
      </w:r>
      <w:r w:rsidRPr="00DB1D77">
        <w:rPr>
          <w:sz w:val="28"/>
        </w:rPr>
        <w:t xml:space="preserve"> </w:t>
      </w:r>
      <w:r w:rsidRPr="00DB1D77">
        <w:rPr>
          <w:sz w:val="28"/>
        </w:rPr>
        <w:t>尽快建立起我国国防动员的基本制度，是实现国防动员工作有法可依的重要举措，是完善中</w:t>
      </w:r>
      <w:r w:rsidRPr="00DB1D77">
        <w:rPr>
          <w:sz w:val="28"/>
        </w:rPr>
        <w:t xml:space="preserve"> </w:t>
      </w:r>
      <w:r w:rsidRPr="00DB1D77">
        <w:rPr>
          <w:sz w:val="28"/>
        </w:rPr>
        <w:t>国特色社会主义法律体系的实际步骤。</w:t>
      </w:r>
    </w:p>
    <w:p w:rsidR="00DB1D77" w:rsidRDefault="00DB1D77" w:rsidP="00DB1D77">
      <w:pPr>
        <w:spacing w:line="360" w:lineRule="auto"/>
        <w:ind w:firstLineChars="200" w:firstLine="560"/>
        <w:rPr>
          <w:rFonts w:hint="eastAsia"/>
          <w:sz w:val="28"/>
        </w:rPr>
      </w:pPr>
      <w:r w:rsidRPr="00DB1D77">
        <w:rPr>
          <w:sz w:val="28"/>
        </w:rPr>
        <w:t>在国防动员落实的过程中我们发现，国防动员潜力数据量大、变动大</w:t>
      </w:r>
      <w:r>
        <w:rPr>
          <w:rFonts w:hint="eastAsia"/>
          <w:sz w:val="28"/>
        </w:rPr>
        <w:t>，</w:t>
      </w:r>
      <w:r w:rsidRPr="00DB1D77">
        <w:rPr>
          <w:sz w:val="28"/>
        </w:rPr>
        <w:t>使用手工方式对国防动员潜力的资源信息进行管理，</w:t>
      </w:r>
      <w:r>
        <w:rPr>
          <w:sz w:val="28"/>
        </w:rPr>
        <w:t>存在很多了问题</w:t>
      </w:r>
      <w:r>
        <w:rPr>
          <w:rFonts w:hint="eastAsia"/>
          <w:sz w:val="28"/>
        </w:rPr>
        <w:t>，</w:t>
      </w:r>
      <w:r>
        <w:rPr>
          <w:sz w:val="28"/>
        </w:rPr>
        <w:t>为此很多地方也研发了</w:t>
      </w:r>
      <w:r w:rsidRPr="00DB1D77">
        <w:rPr>
          <w:sz w:val="28"/>
        </w:rPr>
        <w:t>《国防动员潜力信息系统》。</w:t>
      </w:r>
      <w:r>
        <w:rPr>
          <w:sz w:val="28"/>
        </w:rPr>
        <w:t>但国防动员潜力信息系统的核心作用是潜力挖掘数据的采集</w:t>
      </w:r>
      <w:r>
        <w:rPr>
          <w:rFonts w:hint="eastAsia"/>
          <w:sz w:val="28"/>
        </w:rPr>
        <w:t>，</w:t>
      </w:r>
      <w:r>
        <w:rPr>
          <w:sz w:val="28"/>
        </w:rPr>
        <w:t>采集后的数据大多以表格方式存储和呈现</w:t>
      </w:r>
      <w:r>
        <w:rPr>
          <w:rFonts w:hint="eastAsia"/>
          <w:sz w:val="28"/>
        </w:rPr>
        <w:t>。</w:t>
      </w:r>
      <w:r>
        <w:rPr>
          <w:sz w:val="28"/>
        </w:rPr>
        <w:t>对于管理人员而言</w:t>
      </w:r>
      <w:r>
        <w:rPr>
          <w:rFonts w:hint="eastAsia"/>
          <w:sz w:val="28"/>
        </w:rPr>
        <w:t>，由于数据的不直观导致</w:t>
      </w:r>
      <w:r>
        <w:rPr>
          <w:sz w:val="28"/>
        </w:rPr>
        <w:t>很难从数据中发现规律性并发现更深层次的数据价值</w:t>
      </w:r>
      <w:r>
        <w:rPr>
          <w:rFonts w:hint="eastAsia"/>
          <w:sz w:val="28"/>
        </w:rPr>
        <w:t>。《</w:t>
      </w:r>
      <w:r w:rsidRPr="00DB1D77">
        <w:rPr>
          <w:rFonts w:hint="eastAsia"/>
          <w:sz w:val="28"/>
        </w:rPr>
        <w:t>国防动员潜力挖掘可视化平台</w:t>
      </w:r>
      <w:r>
        <w:rPr>
          <w:rFonts w:hint="eastAsia"/>
          <w:sz w:val="28"/>
        </w:rPr>
        <w:t>》便是利用时空大数据可视化技术对已采集编目的潜力挖掘数据进行数据分析和可视化呈现</w:t>
      </w:r>
      <w:r w:rsidR="00EF2AA8">
        <w:rPr>
          <w:rFonts w:hint="eastAsia"/>
          <w:sz w:val="28"/>
        </w:rPr>
        <w:t>，让管理者可以基于统计图表和空间数据快速清晰的掌握所管地区国防动员情况。</w:t>
      </w:r>
    </w:p>
    <w:p w:rsidR="00EF2AA8" w:rsidRPr="0016498B" w:rsidRDefault="00EF2AA8" w:rsidP="00EF2AA8">
      <w:pPr>
        <w:pStyle w:val="1"/>
        <w:numPr>
          <w:ilvl w:val="0"/>
          <w:numId w:val="1"/>
        </w:numPr>
        <w:rPr>
          <w:rFonts w:asciiTheme="majorEastAsia" w:eastAsiaTheme="majorEastAsia" w:hAnsiTheme="majorEastAsia"/>
          <w:sz w:val="32"/>
        </w:rPr>
      </w:pPr>
      <w:r w:rsidRPr="0016498B">
        <w:rPr>
          <w:rFonts w:asciiTheme="majorEastAsia" w:eastAsiaTheme="majorEastAsia" w:hAnsiTheme="majorEastAsia" w:hint="eastAsia"/>
          <w:sz w:val="32"/>
        </w:rPr>
        <w:t>项目概述</w:t>
      </w:r>
    </w:p>
    <w:p w:rsidR="00EF2AA8" w:rsidRDefault="00EF2AA8" w:rsidP="00DB1D77">
      <w:pPr>
        <w:spacing w:line="360" w:lineRule="auto"/>
        <w:ind w:firstLineChars="200" w:firstLine="560"/>
        <w:rPr>
          <w:rFonts w:hint="eastAsia"/>
          <w:sz w:val="28"/>
        </w:rPr>
      </w:pPr>
      <w:r>
        <w:rPr>
          <w:rFonts w:hint="eastAsia"/>
          <w:sz w:val="28"/>
        </w:rPr>
        <w:t>《国防动员潜力挖掘可视化平台》从潜力挖掘数据的八项专题出发，提炼每项专题中的核心数据</w:t>
      </w:r>
      <w:r w:rsidR="00771BC2">
        <w:rPr>
          <w:rFonts w:hint="eastAsia"/>
          <w:sz w:val="28"/>
        </w:rPr>
        <w:t>指标</w:t>
      </w:r>
      <w:r>
        <w:rPr>
          <w:rFonts w:hint="eastAsia"/>
          <w:sz w:val="28"/>
        </w:rPr>
        <w:t>进行统计分析。基于</w:t>
      </w:r>
      <w:r>
        <w:rPr>
          <w:rFonts w:hint="eastAsia"/>
          <w:sz w:val="28"/>
        </w:rPr>
        <w:t>GIS</w:t>
      </w:r>
      <w:r>
        <w:rPr>
          <w:rFonts w:hint="eastAsia"/>
          <w:sz w:val="28"/>
        </w:rPr>
        <w:t>系统实现数据的空间分布展示。</w:t>
      </w:r>
      <w:r w:rsidR="00771BC2">
        <w:rPr>
          <w:rFonts w:hint="eastAsia"/>
          <w:sz w:val="28"/>
        </w:rPr>
        <w:t>最终实现</w:t>
      </w:r>
      <w:r w:rsidR="00771BC2" w:rsidRPr="00771BC2">
        <w:rPr>
          <w:rFonts w:hint="eastAsia"/>
          <w:sz w:val="28"/>
        </w:rPr>
        <w:t>综合潜力专题态势</w:t>
      </w:r>
      <w:r w:rsidR="00771BC2">
        <w:rPr>
          <w:rFonts w:hint="eastAsia"/>
          <w:sz w:val="28"/>
        </w:rPr>
        <w:t>、</w:t>
      </w:r>
      <w:r w:rsidR="00771BC2" w:rsidRPr="00771BC2">
        <w:rPr>
          <w:rFonts w:hint="eastAsia"/>
          <w:sz w:val="28"/>
        </w:rPr>
        <w:t>人民武装专题</w:t>
      </w:r>
      <w:r w:rsidR="00771BC2" w:rsidRPr="00771BC2">
        <w:rPr>
          <w:rFonts w:hint="eastAsia"/>
          <w:sz w:val="28"/>
        </w:rPr>
        <w:lastRenderedPageBreak/>
        <w:t>态势</w:t>
      </w:r>
      <w:r w:rsidR="00771BC2">
        <w:rPr>
          <w:rFonts w:hint="eastAsia"/>
          <w:sz w:val="28"/>
        </w:rPr>
        <w:t>、</w:t>
      </w:r>
      <w:r w:rsidR="00771BC2" w:rsidRPr="00771BC2">
        <w:rPr>
          <w:rFonts w:hint="eastAsia"/>
          <w:sz w:val="28"/>
        </w:rPr>
        <w:t>经济动员专题态势</w:t>
      </w:r>
      <w:r w:rsidR="00771BC2">
        <w:rPr>
          <w:rFonts w:hint="eastAsia"/>
          <w:sz w:val="28"/>
        </w:rPr>
        <w:t>、</w:t>
      </w:r>
      <w:r w:rsidR="00771BC2" w:rsidRPr="00771BC2">
        <w:rPr>
          <w:rFonts w:hint="eastAsia"/>
          <w:sz w:val="28"/>
        </w:rPr>
        <w:t>人民防空专题态势</w:t>
      </w:r>
      <w:r w:rsidR="00771BC2">
        <w:rPr>
          <w:rFonts w:hint="eastAsia"/>
          <w:sz w:val="28"/>
        </w:rPr>
        <w:t>、</w:t>
      </w:r>
      <w:r w:rsidR="00771BC2" w:rsidRPr="00771BC2">
        <w:rPr>
          <w:rFonts w:hint="eastAsia"/>
          <w:sz w:val="28"/>
        </w:rPr>
        <w:t>交通战备专题态势</w:t>
      </w:r>
      <w:r w:rsidR="00771BC2">
        <w:rPr>
          <w:rFonts w:hint="eastAsia"/>
          <w:sz w:val="28"/>
        </w:rPr>
        <w:t>、</w:t>
      </w:r>
      <w:r w:rsidR="00771BC2" w:rsidRPr="00771BC2">
        <w:rPr>
          <w:rFonts w:hint="eastAsia"/>
          <w:sz w:val="28"/>
        </w:rPr>
        <w:t>信息动员专题态势</w:t>
      </w:r>
      <w:r w:rsidR="00771BC2">
        <w:rPr>
          <w:rFonts w:hint="eastAsia"/>
          <w:sz w:val="28"/>
        </w:rPr>
        <w:t>、</w:t>
      </w:r>
      <w:r w:rsidR="00771BC2" w:rsidRPr="00771BC2">
        <w:rPr>
          <w:rFonts w:hint="eastAsia"/>
          <w:sz w:val="28"/>
        </w:rPr>
        <w:t>政治动员专题态势</w:t>
      </w:r>
      <w:r w:rsidR="00771BC2">
        <w:rPr>
          <w:rFonts w:hint="eastAsia"/>
          <w:sz w:val="28"/>
        </w:rPr>
        <w:t>、</w:t>
      </w:r>
      <w:r w:rsidR="00771BC2" w:rsidRPr="00771BC2">
        <w:rPr>
          <w:rFonts w:hint="eastAsia"/>
          <w:sz w:val="28"/>
        </w:rPr>
        <w:t>重点潜力专题态势</w:t>
      </w:r>
      <w:r w:rsidR="00771BC2">
        <w:rPr>
          <w:rFonts w:hint="eastAsia"/>
          <w:sz w:val="28"/>
        </w:rPr>
        <w:t>八项专题态势的呈现。</w:t>
      </w:r>
    </w:p>
    <w:p w:rsidR="00771BC2" w:rsidRDefault="00771BC2" w:rsidP="00771BC2">
      <w:pPr>
        <w:pStyle w:val="2"/>
        <w:rPr>
          <w:rFonts w:hint="eastAsia"/>
          <w:sz w:val="28"/>
        </w:rPr>
      </w:pPr>
      <w:r w:rsidRPr="00771BC2">
        <w:rPr>
          <w:sz w:val="28"/>
        </w:rPr>
        <w:t xml:space="preserve">2.1 </w:t>
      </w:r>
      <w:r w:rsidRPr="00771BC2">
        <w:rPr>
          <w:sz w:val="28"/>
        </w:rPr>
        <w:t>系统功能架构</w:t>
      </w:r>
    </w:p>
    <w:p w:rsidR="00771BC2" w:rsidRPr="0016498B" w:rsidRDefault="00F27AD6" w:rsidP="0016498B">
      <w:pPr>
        <w:rPr>
          <w:rFonts w:hint="eastAsia"/>
        </w:rPr>
      </w:pPr>
      <w:r w:rsidRPr="00F27AD6">
        <w:rPr>
          <w:rFonts w:hint="eastAsia"/>
          <w:noProof/>
          <w:color w:val="FFFFFF" w:themeColor="background1"/>
        </w:rPr>
      </w:r>
      <w:r w:rsidRPr="00F27AD6">
        <w:rPr>
          <w:noProof/>
          <w:color w:val="FFFFFF" w:themeColor="background1"/>
        </w:rPr>
        <w:pict>
          <v:group id="画布 1" o:spid="_x0000_s1026"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0765;visibility:visible">
              <v:fill o:detectmouseclick="t"/>
              <v:path o:connecttype="none"/>
            </v:shape>
            <v:rect id="矩形 2" o:spid="_x0000_s1028" style="position:absolute;left:16777;top:1431;width:21627;height:33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41cQA&#10;AADaAAAADwAAAGRycy9kb3ducmV2LnhtbESPT2vCQBTE74V+h+UVvBTdGEotaVapBSXkVGPB6yP7&#10;8gezb9PsauK37xYKHoeZ+Q2TbibTiSsNrrWsYLmIQBCXVrdcK/g+7uZvIJxH1thZJgU3crBZPz6k&#10;mGg78oGuha9FgLBLUEHjfZ9I6cqGDLqF7YmDV9nBoA9yqKUecAxw08k4il6lwZbDQoM9fTZUnouL&#10;UZDnP3W25Utfnfarl8N5233J56VSs6fp4x2Ep8nfw//tTCuI4e9Ku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seNXEAAAA2gAAAA8AAAAAAAAAAAAAAAAAmAIAAGRycy9k&#10;b3ducmV2LnhtbFBLBQYAAAAABAAEAPUAAACJAwAAAAA=&#10;" fillcolor="#4472c4 [3208]" strokecolor="#1f3763 [1608]" strokeweight="1pt">
              <v:textbox>
                <w:txbxContent>
                  <w:p w:rsidR="0016498B" w:rsidRPr="00F91AE2" w:rsidRDefault="0016498B" w:rsidP="0016498B">
                    <w:pPr>
                      <w:jc w:val="center"/>
                      <w:rPr>
                        <w:rFonts w:hint="eastAsia"/>
                        <w:b/>
                        <w:color w:val="FFFFFF" w:themeColor="background1"/>
                      </w:rPr>
                    </w:pPr>
                    <w:r w:rsidRPr="00F91AE2">
                      <w:rPr>
                        <w:rFonts w:hint="eastAsia"/>
                        <w:b/>
                        <w:color w:val="FFFFFF" w:themeColor="background1"/>
                      </w:rPr>
                      <w:t>国防动员潜力挖掘可视化平台</w:t>
                    </w:r>
                  </w:p>
                </w:txbxContent>
              </v:textbox>
            </v:rect>
            <v:rect id="矩形 3" o:spid="_x0000_s1029" style="position:absolute;left:5645;top:8797;width:3209;height:1820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DdTsMA&#10;AADaAAAADwAAAGRycy9kb3ducmV2LnhtbESPS4sCMRCE74L/IbSwF1kzPthdZieKCiviSV3BazPp&#10;eeCkM06ijv/eCILHoqq+opJZaypxpcaVlhUMBxEI4tTqknMFh/+/zx8QziNrrCyTgjs5mE27nQRj&#10;bW+8o+ve5yJA2MWooPC+jqV0aUEG3cDWxMHLbGPQB9nkUjd4C3BTyVEUfUmDJYeFAmtaFpSe9hej&#10;YLM55+sFX+rsuPqe7E6Laiv7Q6U+eu38F4Sn1r/Dr/ZaKxjD80q4AX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DdTsMAAADaAAAADwAAAAAAAAAAAAAAAACYAgAAZHJzL2Rv&#10;d25yZXYueG1sUEsFBgAAAAAEAAQA9QAAAIgDAAAAAA==&#10;" fillcolor="#4472c4 [3208]" strokecolor="#1f3763 [1608]" strokeweight="1pt">
              <v:textbox>
                <w:txbxContent>
                  <w:p w:rsidR="0016498B" w:rsidRPr="00F91AE2" w:rsidRDefault="0016498B" w:rsidP="0016498B">
                    <w:pPr>
                      <w:jc w:val="center"/>
                      <w:rPr>
                        <w:rFonts w:hint="eastAsia"/>
                        <w:b/>
                        <w:color w:val="FFFFFF" w:themeColor="background1"/>
                      </w:rPr>
                    </w:pPr>
                    <w:r w:rsidRPr="00F91AE2">
                      <w:rPr>
                        <w:rFonts w:hint="eastAsia"/>
                        <w:b/>
                        <w:color w:val="FFFFFF" w:themeColor="background1"/>
                      </w:rPr>
                      <w:t>综合潜力专题态势</w:t>
                    </w:r>
                  </w:p>
                </w:txbxContent>
              </v:textbox>
            </v:rect>
            <v:rect id="矩形 4" o:spid="_x0000_s1030" style="position:absolute;left:14808;top:8800;width:3207;height:182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lFOsIA&#10;AADaAAAADwAAAGRycy9kb3ducmV2LnhtbESPS4sCMRCE74L/IbTgRTTjIquME0UXVsTT+gCvzaTn&#10;gZPO7CTq+O+NIHgsquorKlm2phI3alxpWcF4FIEgTq0uOVdwOv4OZyCcR9ZYWSYFD3KwXHQ7Ccba&#10;3nlPt4PPRYCwi1FB4X0dS+nSggy6ka2Jg5fZxqAPssmlbvAe4KaSX1H0LQ2WHBYKrOmnoPRyuBoF&#10;u91/vl3ztc7Om+lkf1lXf3IwVqrfa1dzEJ5a/wm/21utYAKvK+EG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SUU6wgAAANoAAAAPAAAAAAAAAAAAAAAAAJgCAABkcnMvZG93&#10;bnJldi54bWxQSwUGAAAAAAQABAD1AAAAhwMAAAAA&#10;" fillcolor="#4472c4 [3208]" strokecolor="#1f3763 [1608]" strokeweight="1pt">
              <v:textbox>
                <w:txbxContent>
                  <w:p w:rsidR="0016498B" w:rsidRPr="00F91AE2" w:rsidRDefault="0016498B" w:rsidP="0016498B">
                    <w:pPr>
                      <w:pStyle w:val="a4"/>
                      <w:spacing w:before="0" w:beforeAutospacing="0" w:after="0" w:afterAutospacing="0"/>
                      <w:jc w:val="center"/>
                      <w:rPr>
                        <w:color w:val="FFFFFF" w:themeColor="background1"/>
                      </w:rPr>
                    </w:pPr>
                    <w:r w:rsidRPr="00F91AE2">
                      <w:rPr>
                        <w:rFonts w:cs="Times New Roman" w:hint="eastAsia"/>
                        <w:b/>
                        <w:bCs/>
                        <w:color w:val="FFFFFF" w:themeColor="background1"/>
                        <w:kern w:val="2"/>
                        <w:sz w:val="21"/>
                        <w:szCs w:val="21"/>
                      </w:rPr>
                      <w:t>经济动员专题态势</w:t>
                    </w:r>
                  </w:p>
                </w:txbxContent>
              </v:textbox>
            </v:rect>
            <v:rect id="矩形 5" o:spid="_x0000_s1031" style="position:absolute;left:19386;top:8794;width:3207;height:182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XgocMA&#10;AADaAAAADwAAAGRycy9kb3ducmV2LnhtbESPT4vCMBTE74LfITxhL7Kmiu4u3UZRYUU8qSt4fTSv&#10;f7B5qU3U+u2NIHgcZuY3TDJrTSWu1LjSsoLhIAJBnFpdcq7g8P/3+QPCeWSNlWVScCcHs2m3k2Cs&#10;7Y13dN37XAQIuxgVFN7XsZQuLcigG9iaOHiZbQz6IJtc6gZvAW4qOYqiL2mw5LBQYE3LgtLT/mIU&#10;bDbnfL3gS50dV9/j3WlRbWV/qNRHr53/gvDU+nf41V5rBRN4Xgk3QE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XgocMAAADaAAAADwAAAAAAAAAAAAAAAACYAgAAZHJzL2Rv&#10;d25yZXYueG1sUEsFBgAAAAAEAAQA9QAAAIgDAAAAAA==&#10;" fillcolor="#4472c4 [3208]" strokecolor="#1f3763 [1608]" strokeweight="1pt">
              <v:textbox>
                <w:txbxContent>
                  <w:p w:rsidR="0016498B" w:rsidRPr="00F91AE2" w:rsidRDefault="0016498B" w:rsidP="0016498B">
                    <w:pPr>
                      <w:pStyle w:val="a4"/>
                      <w:spacing w:before="0" w:beforeAutospacing="0" w:after="0" w:afterAutospacing="0"/>
                      <w:jc w:val="center"/>
                      <w:rPr>
                        <w:color w:val="FFFFFF" w:themeColor="background1"/>
                      </w:rPr>
                    </w:pPr>
                    <w:r w:rsidRPr="00F91AE2">
                      <w:rPr>
                        <w:rFonts w:cs="Times New Roman" w:hint="eastAsia"/>
                        <w:b/>
                        <w:bCs/>
                        <w:color w:val="FFFFFF" w:themeColor="background1"/>
                        <w:sz w:val="21"/>
                        <w:szCs w:val="21"/>
                      </w:rPr>
                      <w:t>人民防空专题态势</w:t>
                    </w:r>
                  </w:p>
                </w:txbxContent>
              </v:textbox>
            </v:rect>
            <v:rect id="矩形 6" o:spid="_x0000_s1032" style="position:absolute;left:23963;top:8797;width:3206;height:182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1sMA&#10;AADaAAAADwAAAGRycy9kb3ducmV2LnhtbESPQYvCMBSE78L+h/AWvIimirhL11RWQRFP2l3w+mie&#10;bWnzUpuo9d8bQfA4zMw3zHzRmVpcqXWlZQXjUQSCOLO65FzB/996+A3CeWSNtWVScCcHi+SjN8dY&#10;2xsf6Jr6XAQIuxgVFN43sZQuK8igG9mGOHgn2xr0Qba51C3eAtzUchJFM2mw5LBQYEOrgrIqvRgF&#10;u9053y750pyOm6/poVrWezkYK9X/7H5/QHjq/Dv8am+1ghk8r4QbI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1sMAAADaAAAADwAAAAAAAAAAAAAAAACYAgAAZHJzL2Rv&#10;d25yZXYueG1sUEsFBgAAAAAEAAQA9QAAAIgDAAAAAA==&#10;" fillcolor="#4472c4 [3208]" strokecolor="#1f3763 [1608]" strokeweight="1pt">
              <v:textbox>
                <w:txbxContent>
                  <w:p w:rsidR="0016498B" w:rsidRPr="00F91AE2" w:rsidRDefault="0016498B" w:rsidP="0016498B">
                    <w:pPr>
                      <w:pStyle w:val="a4"/>
                      <w:spacing w:before="0" w:beforeAutospacing="0" w:after="0" w:afterAutospacing="0"/>
                      <w:jc w:val="center"/>
                      <w:rPr>
                        <w:color w:val="FFFFFF" w:themeColor="background1"/>
                      </w:rPr>
                    </w:pPr>
                    <w:r w:rsidRPr="00F91AE2">
                      <w:rPr>
                        <w:rFonts w:cs="Times New Roman" w:hint="eastAsia"/>
                        <w:b/>
                        <w:bCs/>
                        <w:color w:val="FFFFFF" w:themeColor="background1"/>
                        <w:sz w:val="21"/>
                        <w:szCs w:val="21"/>
                      </w:rPr>
                      <w:t>交通战备专题态势</w:t>
                    </w:r>
                  </w:p>
                </w:txbxContent>
              </v:textbox>
            </v:rect>
            <v:rect id="矩形 7" o:spid="_x0000_s1033" style="position:absolute;left:28544;top:8794;width:3206;height:182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vbTcEA&#10;AADaAAAADwAAAGRycy9kb3ducmV2LnhtbESPzarCMBSE94LvEI7gRjRVRKUaRQVFXPkHbg/NsS02&#10;J7WJWt/eXLjgcpiZb5jZojaFeFHlcssK+r0IBHFidc6pgst5052AcB5ZY2GZFHzIwWLebMww1vbN&#10;R3qdfCoChF2MCjLvy1hKl2Rk0PVsSRy8m60M+iCrVOoK3wFuCjmIopE0mHNYyLCkdUbJ/fQ0Cvb7&#10;R7pb8bO8Xbfj4fG+Kg6y01eq3aqXUxCeav8L/7d3WsEY/q6EGyDn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b203BAAAA2gAAAA8AAAAAAAAAAAAAAAAAmAIAAGRycy9kb3du&#10;cmV2LnhtbFBLBQYAAAAABAAEAPUAAACGAwAAAAA=&#10;" fillcolor="#4472c4 [3208]" strokecolor="#1f3763 [1608]" strokeweight="1pt">
              <v:textbox>
                <w:txbxContent>
                  <w:p w:rsidR="0016498B" w:rsidRPr="00F91AE2" w:rsidRDefault="0016498B" w:rsidP="0016498B">
                    <w:pPr>
                      <w:pStyle w:val="a4"/>
                      <w:spacing w:before="0" w:beforeAutospacing="0" w:after="0" w:afterAutospacing="0"/>
                      <w:rPr>
                        <w:color w:val="FFFFFF" w:themeColor="background1"/>
                      </w:rPr>
                    </w:pPr>
                    <w:r w:rsidRPr="00F91AE2">
                      <w:rPr>
                        <w:rFonts w:cs="Times New Roman" w:hint="eastAsia"/>
                        <w:b/>
                        <w:bCs/>
                        <w:color w:val="FFFFFF" w:themeColor="background1"/>
                        <w:sz w:val="21"/>
                        <w:szCs w:val="21"/>
                      </w:rPr>
                      <w:t>信息动员专题态势</w:t>
                    </w:r>
                  </w:p>
                </w:txbxContent>
              </v:textbox>
            </v:rect>
            <v:rect id="矩形 8" o:spid="_x0000_s1034" style="position:absolute;left:33121;top:8797;width:3207;height:182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RPP70A&#10;AADaAAAADwAAAGRycy9kb3ducmV2LnhtbERP3QoBQRS+V95hOsqNmCWhZQhFcuWv3J52jt3Nzpm1&#10;M1hvby6Uy6/vf7aoTSFeVLncsoJ+LwJBnFidc6rgct50JyCcR9ZYWCYFH3KwmDcbM4y1ffORXief&#10;ihDCLkYFmfdlLKVLMjLoerYkDtzNVgZ9gFUqdYXvEG4KOYiikTSYc2jIsKR1Rsn99DQK9vtHulvx&#10;s7xdt+Ph8b4qDrLTV6rdqpdTEJ5q/xf/3DutIGwNV8IN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4gRPP70AAADaAAAADwAAAAAAAAAAAAAAAACYAgAAZHJzL2Rvd25yZXYu&#10;eG1sUEsFBgAAAAAEAAQA9QAAAIIDAAAAAA==&#10;" fillcolor="#4472c4 [3208]" strokecolor="#1f3763 [1608]" strokeweight="1pt">
              <v:textbox>
                <w:txbxContent>
                  <w:p w:rsidR="0016498B" w:rsidRPr="00F91AE2" w:rsidRDefault="0016498B" w:rsidP="0016498B">
                    <w:pPr>
                      <w:pStyle w:val="a4"/>
                      <w:spacing w:before="0" w:beforeAutospacing="0" w:after="0" w:afterAutospacing="0"/>
                      <w:jc w:val="center"/>
                      <w:rPr>
                        <w:color w:val="FFFFFF" w:themeColor="background1"/>
                      </w:rPr>
                    </w:pPr>
                    <w:r w:rsidRPr="00F91AE2">
                      <w:rPr>
                        <w:rFonts w:cs="Times New Roman" w:hint="eastAsia"/>
                        <w:b/>
                        <w:bCs/>
                        <w:color w:val="FFFFFF" w:themeColor="background1"/>
                        <w:sz w:val="21"/>
                        <w:szCs w:val="21"/>
                      </w:rPr>
                      <w:t>政治动员专题态势</w:t>
                    </w:r>
                  </w:p>
                </w:txbxContent>
              </v:textbox>
            </v:rect>
            <v:rect id="矩形 9" o:spid="_x0000_s1035" style="position:absolute;left:37702;top:8794;width:3206;height:182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jqpMMA&#10;AADaAAAADwAAAGRycy9kb3ducmV2LnhtbESPT4vCMBTE74LfITxhL7Kmiri73UZRYUU8qSt4fTSv&#10;f7B5qU3U+u2NIHgcZuY3TDJrTSWu1LjSsoLhIAJBnFpdcq7g8P/3+Q3CeWSNlWVScCcHs2m3k2Cs&#10;7Y13dN37XAQIuxgVFN7XsZQuLcigG9iaOHiZbQz6IJtc6gZvAW4qOYqiiTRYclgosKZlQelpfzEK&#10;Nptzvl7wpc6Oq6/x7rSotrI/VOqj185/QXhq/Tv8aq+1gh94Xgk3QE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jqpMMAAADaAAAADwAAAAAAAAAAAAAAAACYAgAAZHJzL2Rv&#10;d25yZXYueG1sUEsFBgAAAAAEAAQA9QAAAIgDAAAAAA==&#10;" fillcolor="#4472c4 [3208]" strokecolor="#1f3763 [1608]" strokeweight="1pt">
              <v:textbox>
                <w:txbxContent>
                  <w:p w:rsidR="0016498B" w:rsidRPr="00F91AE2" w:rsidRDefault="0016498B" w:rsidP="0016498B">
                    <w:pPr>
                      <w:pStyle w:val="a4"/>
                      <w:spacing w:before="0" w:beforeAutospacing="0" w:after="0" w:afterAutospacing="0"/>
                      <w:jc w:val="center"/>
                      <w:rPr>
                        <w:color w:val="FFFFFF" w:themeColor="background1"/>
                      </w:rPr>
                    </w:pPr>
                    <w:r w:rsidRPr="00F91AE2">
                      <w:rPr>
                        <w:rFonts w:cs="Times New Roman" w:hint="eastAsia"/>
                        <w:b/>
                        <w:bCs/>
                        <w:color w:val="FFFFFF" w:themeColor="background1"/>
                        <w:sz w:val="21"/>
                        <w:szCs w:val="21"/>
                      </w:rPr>
                      <w:t>重点潜力专题态势</w:t>
                    </w:r>
                  </w:p>
                </w:txbxContent>
              </v:textbox>
            </v:rect>
            <v:rect id="矩形 10" o:spid="_x0000_s1036" style="position:absolute;left:42275;top:8798;width:3207;height:182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6VS8QA&#10;AADbAAAADwAAAGRycy9kb3ducmV2LnhtbESPT4vCQAzF78J+hyELXmSdKqJLdRRd2EU8+Q+8hk5s&#10;i51M7Yza/fbmIHhLeC/v/TJbtK5Sd2pC6dnAoJ+AIs68LTk3cDz8fn2DChHZYuWZDPxTgMX8ozPD&#10;1PoH7+i+j7mSEA4pGihirFOtQ1aQw9D3NbFoZ984jLI2ubYNPiTcVXqYJGPtsGRpKLCmn4Kyy/7m&#10;DGw213y94lt9Pv1NRrvLqtrq3sCY7me7nIKK1Ma3+XW9toIv9PKLDK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elUvEAAAA2wAAAA8AAAAAAAAAAAAAAAAAmAIAAGRycy9k&#10;b3ducmV2LnhtbFBLBQYAAAAABAAEAPUAAACJAwAAAAA=&#10;" fillcolor="#4472c4 [3208]" strokecolor="#1f3763 [1608]" strokeweight="1pt">
              <v:textbox>
                <w:txbxContent>
                  <w:p w:rsidR="0016498B" w:rsidRPr="00F91AE2" w:rsidRDefault="0016498B" w:rsidP="0016498B">
                    <w:pPr>
                      <w:pStyle w:val="a4"/>
                      <w:spacing w:before="0" w:beforeAutospacing="0" w:after="0" w:afterAutospacing="0"/>
                      <w:jc w:val="center"/>
                      <w:rPr>
                        <w:color w:val="FFFFFF" w:themeColor="background1"/>
                      </w:rPr>
                    </w:pPr>
                    <w:r w:rsidRPr="00F91AE2">
                      <w:rPr>
                        <w:rFonts w:cs="Times New Roman" w:hint="eastAsia"/>
                        <w:b/>
                        <w:bCs/>
                        <w:color w:val="FFFFFF" w:themeColor="background1"/>
                        <w:sz w:val="21"/>
                        <w:szCs w:val="21"/>
                      </w:rPr>
                      <w:t>后台管理子系统</w:t>
                    </w:r>
                  </w:p>
                </w:txbxContent>
              </v:textbox>
            </v:rect>
            <v:rect id="矩形 11" o:spid="_x0000_s1037" style="position:absolute;left:46854;top:8798;width:3207;height:182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Iw0MIA&#10;AADbAAAADwAAAGRycy9kb3ducmV2LnhtbERPS2vCQBC+F/oflil4KbqJFCupqzSFSvCkttDrkJ08&#10;MDubZjcP/31XEHqbj+85m91kGjFQ52rLCuJFBII4t7rmUsH31+d8DcJ5ZI2NZVJwJQe77ePDBhNt&#10;Rz7RcPalCCHsElRQed8mUrq8IoNuYVviwBW2M+gD7EqpOxxDuGnkMopW0mDNoaHClj4qyi/n3ig4&#10;HH7LLOW+LX72ry+nS9oc5XOs1Oxpen8D4Wny/+K7O9Nhfgy3X8IBc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EjDQwgAAANsAAAAPAAAAAAAAAAAAAAAAAJgCAABkcnMvZG93&#10;bnJldi54bWxQSwUGAAAAAAQABAD1AAAAhwMAAAAA&#10;" fillcolor="#4472c4 [3208]" strokecolor="#1f3763 [1608]" strokeweight="1pt">
              <v:textbox>
                <w:txbxContent>
                  <w:p w:rsidR="0016498B" w:rsidRPr="00F91AE2" w:rsidRDefault="0016498B" w:rsidP="0016498B">
                    <w:pPr>
                      <w:pStyle w:val="a4"/>
                      <w:spacing w:before="0" w:beforeAutospacing="0" w:after="0" w:afterAutospacing="0"/>
                      <w:jc w:val="center"/>
                      <w:rPr>
                        <w:color w:val="FFFFFF" w:themeColor="background1"/>
                      </w:rPr>
                    </w:pPr>
                    <w:r w:rsidRPr="00F91AE2">
                      <w:rPr>
                        <w:rFonts w:cs="Times New Roman" w:hint="eastAsia"/>
                        <w:b/>
                        <w:bCs/>
                        <w:color w:val="FFFFFF" w:themeColor="background1"/>
                        <w:sz w:val="21"/>
                        <w:szCs w:val="21"/>
                      </w:rPr>
                      <w:t>地图服务子系统</w:t>
                    </w:r>
                  </w:p>
                </w:txbxContent>
              </v:textbox>
            </v:rect>
            <v:rect id="矩形 13" o:spid="_x0000_s1038" style="position:absolute;left:10230;top:8797;width:3206;height:182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LPMEA&#10;AADbAAAADwAAAGRycy9kb3ducmV2LnhtbERPS4vCMBC+C/6HMMJeZE19sLt0G0WFFfGkruB1aKYP&#10;bCa1iVr/vREEb/PxPSeZtaYSV2pcaVnBcBCBIE6tLjlXcPj/+/wB4TyyxsoyKbiTg9m020kw1vbG&#10;O7rufS5CCLsYFRTe17GULi3IoBvYmjhwmW0M+gCbXOoGbyHcVHIURV/SYMmhocCalgWlp/3FKNhs&#10;zvl6wZc6O66+J7vTotrK/lCpj147/wXhqfVv8cu91mH+GJ6/hAPk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MCzzBAAAA2wAAAA8AAAAAAAAAAAAAAAAAmAIAAGRycy9kb3du&#10;cmV2LnhtbFBLBQYAAAAABAAEAPUAAACGAwAAAAA=&#10;" fillcolor="#4472c4 [3208]" strokecolor="#1f3763 [1608]" strokeweight="1pt">
              <v:textbox>
                <w:txbxContent>
                  <w:p w:rsidR="0016498B" w:rsidRPr="00F91AE2" w:rsidRDefault="0016498B" w:rsidP="0016498B">
                    <w:pPr>
                      <w:pStyle w:val="a4"/>
                      <w:spacing w:before="0" w:beforeAutospacing="0" w:after="0" w:afterAutospacing="0"/>
                      <w:jc w:val="center"/>
                      <w:rPr>
                        <w:color w:val="FFFFFF" w:themeColor="background1"/>
                      </w:rPr>
                    </w:pPr>
                    <w:r w:rsidRPr="00F91AE2">
                      <w:rPr>
                        <w:rFonts w:cs="Times New Roman" w:hint="eastAsia"/>
                        <w:b/>
                        <w:bCs/>
                        <w:color w:val="FFFFFF" w:themeColor="background1"/>
                        <w:kern w:val="2"/>
                        <w:sz w:val="21"/>
                        <w:szCs w:val="21"/>
                      </w:rPr>
                      <w:t>人民武装专题态势</w:t>
                    </w:r>
                  </w:p>
                </w:txbxContent>
              </v:textbox>
            </v:rect>
            <v:line id="直接连接符 14" o:spid="_x0000_s1039" style="position:absolute;visibility:visible" from="7315,6997" to="48422,6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aGNsEAAADbAAAADwAAAGRycy9kb3ducmV2LnhtbERPTWvCQBC9F/wPywi96cZaVGI2IgWl&#10;J6G2HrwN2TEbzc6m2W0S/323IPQ2j/c52Wawteio9ZVjBbNpAoK4cLriUsHX526yAuEDssbaMSm4&#10;k4dNPnrKMNWu5w/qjqEUMYR9igpMCE0qpS8MWfRT1xBH7uJaiyHCtpS6xT6G21q+JMlCWqw4Nhhs&#10;6M1QcTv+WAXfWOzInk/7LulNN19cmsPyelbqeTxs1yACDeFf/HC/6zj/Ff5+iQfI/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ZoY2wQAAANsAAAAPAAAAAAAAAAAAAAAA&#10;AKECAABkcnMvZG93bnJldi54bWxQSwUGAAAAAAQABAD5AAAAjwMAAAAA&#10;" strokecolor="#5b9bd5 [3204]" strokeweight=".5pt">
              <v:stroke joinstyle="miter"/>
            </v:line>
            <v:line id="直接连接符 15" o:spid="_x0000_s1040" style="position:absolute;flip:y;visibility:visible" from="7250,6997" to="7250,8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i/qsMAAADbAAAADwAAAGRycy9kb3ducmV2LnhtbERPTWvCQBC9F/oflil4azYVIhqzSikK&#10;QqmgNofexuw0SZudDdk1Sf99VxC8zeN9TrYeTSN66lxtWcFLFIMgLqyuuVTwedo+z0E4j6yxsUwK&#10;/sjBevX4kGGq7cAH6o++FCGEXYoKKu/bVEpXVGTQRbYlDty37Qz6ALtS6g6HEG4aOY3jmTRYc2io&#10;sKW3iorf48Uo2OqPM88Xbv+V23r2vvtp802SKDV5Gl+XIDyN/i6+uXc6zE/g+ks4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4v6rDAAAA2wAAAA8AAAAAAAAAAAAA&#10;AAAAoQIAAGRycy9kb3ducmV2LnhtbFBLBQYAAAAABAAEAPkAAACRAwAAAAA=&#10;" strokecolor="#5b9bd5 [3204]" strokeweight=".5pt">
              <v:stroke joinstyle="miter"/>
            </v:line>
            <v:line id="直接连接符 16" o:spid="_x0000_s1041" style="position:absolute;flip:y;visibility:visible" from="48422,6994" to="48422,8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oh3cEAAADbAAAADwAAAGRycy9kb3ducmV2LnhtbERPTYvCMBC9C/sfwix403QFi1ajyKIg&#10;iIK6PextbGbbrs2kNFHrvzeC4G0e73Om89ZU4kqNKy0r+OpHIIgzq0vOFfwcV70RCOeRNVaWScGd&#10;HMxnH50pJtreeE/Xg89FCGGXoILC+zqR0mUFGXR9WxMH7s82Bn2ATS51g7cQbio5iKJYGiw5NBRY&#10;03dB2flwMQpWenvi0djtflNbxpv1f50uh0Olup/tYgLCU+vf4pd7rcP8GJ6/hAPk7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KiHdwQAAANsAAAAPAAAAAAAAAAAAAAAA&#10;AKECAABkcnMvZG93bnJldi54bWxQSwUGAAAAAAQABAD5AAAAjwMAAAAA&#10;" strokecolor="#5b9bd5 [3204]" strokeweight=".5pt">
              <v:stroke joinstyle="miter"/>
            </v:line>
            <v:line id="直接连接符 17" o:spid="_x0000_s1042" style="position:absolute;flip:y;visibility:visible" from="11793,6994" to="11793,8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aERsIAAADbAAAADwAAAGRycy9kb3ducmV2LnhtbERPTYvCMBC9C/6HMAveNF1BrdUoy6Ig&#10;iILuevA2NrNt12ZSmqj13xtB8DaP9znTeWNKcaXaFZYVfPYiEMSp1QVnCn5/lt0YhPPIGkvLpOBO&#10;DuazdmuKibY33tF17zMRQtglqCD3vkqkdGlOBl3PVsSB+7O1QR9gnUld4y2Em1L2o2goDRYcGnKs&#10;6Dun9Ly/GAVLvTlxPHbb48EWw/XqvzosBgOlOh/N1wSEp8a/xS/3Sof5I3j+Eg6Qs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aERsIAAADbAAAADwAAAAAAAAAAAAAA&#10;AAChAgAAZHJzL2Rvd25yZXYueG1sUEsFBgAAAAAEAAQA+QAAAJADAAAAAA==&#10;" strokecolor="#5b9bd5 [3204]" strokeweight=".5pt">
              <v:stroke joinstyle="miter"/>
            </v:line>
            <v:line id="直接连接符 18" o:spid="_x0000_s1043" style="position:absolute;flip:y;visibility:visible" from="16446,7003" to="16446,8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kQNMQAAADbAAAADwAAAGRycy9kb3ducmV2LnhtbESPQWvCQBCF7wX/wzJCb3VjQdHoKiIK&#10;glSo1YO3MTsm0exsyK6a/nvnUOhthvfmvW+m89ZV6kFNKD0b6PcSUMSZtyXnBg4/648RqBCRLVae&#10;ycAvBZjPOm9TTK1/8jc99jFXEsIhRQNFjHWqdcgKchh6viYW7eIbh1HWJte2waeEu0p/JslQOyxZ&#10;GgqsaVlQdtvfnYG1/TrzaBx2p6Mvh9vNtT6uBgNj3rvtYgIqUhv/zX/XGyv4Aiu/yAB69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RA0xAAAANsAAAAPAAAAAAAAAAAA&#10;AAAAAKECAABkcnMvZG93bnJldi54bWxQSwUGAAAAAAQABAD5AAAAkgMAAAAA&#10;" strokecolor="#5b9bd5 [3204]" strokeweight=".5pt">
              <v:stroke joinstyle="miter"/>
            </v:line>
            <v:line id="直接连接符 19" o:spid="_x0000_s1044" style="position:absolute;flip:y;visibility:visible" from="20988,6994" to="20988,8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W1r8EAAADbAAAADwAAAGRycy9kb3ducmV2LnhtbERPTYvCMBC9C/sfwix403QFRatpkUVB&#10;EBfU9bC3sRnbajMpTdT6782C4G0e73NmaWsqcaPGlZYVfPUjEMSZ1SXnCn73y94YhPPIGivLpOBB&#10;DtLkozPDWNs7b+m287kIIexiVFB4X8dSuqwgg65va+LAnWxj0AfY5FI3eA/hppKDKBpJgyWHhgJr&#10;+i4ou+yuRsFSb448nrifv4MtR+vVuT4shkOlup/tfArCU+vf4pd7pcP8Cfz/Eg6Qy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tbWvwQAAANsAAAAPAAAAAAAAAAAAAAAA&#10;AKECAABkcnMvZG93bnJldi54bWxQSwUGAAAAAAQABAD5AAAAjwMAAAAA&#10;" strokecolor="#5b9bd5 [3204]" strokeweight=".5pt">
              <v:stroke joinstyle="miter"/>
            </v:line>
            <v:line id="直接连接符 20" o:spid="_x0000_s1045" style="position:absolute;flip:y;visibility:visible" from="25482,7003" to="25482,8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PWj8EAAADbAAAADwAAAGRycy9kb3ducmV2LnhtbERPTYvCMBC9C/6HMII3TS0o2jWKiAVB&#10;VljdHvY224xttZmUJmr335vDgsfH+16uO1OLB7WusqxgMo5AEOdWV1wo+D6nozkI55E11pZJwR85&#10;WK/6vSUm2j75ix4nX4gQwi5BBaX3TSKly0sy6Ma2IQ7cxbYGfYBtIXWLzxBuahlH0UwarDg0lNjQ&#10;tqT8drobBan+/OX5wh1/MlvNDvtrk+2mU6WGg27zAcJT59/if/deK4jD+vAl/AC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49aPwQAAANsAAAAPAAAAAAAAAAAAAAAA&#10;AKECAABkcnMvZG93bnJldi54bWxQSwUGAAAAAAQABAD5AAAAjwMAAAAA&#10;" strokecolor="#5b9bd5 [3204]" strokeweight=".5pt">
              <v:stroke joinstyle="miter"/>
            </v:line>
            <v:line id="直接连接符 21" o:spid="_x0000_s1046" style="position:absolute;flip:y;visibility:visible" from="30133,6897" to="30133,8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9zFMQAAADbAAAADwAAAGRycy9kb3ducmV2LnhtbESPT4vCMBTE7wt+h/CEva1pBUWrsYgo&#10;CMsK65+Dt2fzbKvNS2myWr+9ERY8DjPzG2aatqYSN2pcaVlB3ItAEGdWl5wr2O9WXyMQziNrrCyT&#10;ggc5SGedjykm2t75l25bn4sAYZeggsL7OpHSZQUZdD1bEwfvbBuDPsgml7rBe4CbSvajaCgNlhwW&#10;CqxpUVB23f4ZBSv9c+LR2G2OB1sOv9eX+rAcDJT67LbzCQhPrX+H/9trraAfw+tL+AFy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r3MUxAAAANsAAAAPAAAAAAAAAAAA&#10;AAAAAKECAABkcnMvZG93bnJldi54bWxQSwUGAAAAAAQABAD5AAAAkgMAAAAA&#10;" strokecolor="#5b9bd5 [3204]" strokeweight=".5pt">
              <v:stroke joinstyle="miter"/>
            </v:line>
            <v:line id="直接连接符 22" o:spid="_x0000_s1047" style="position:absolute;flip:y;visibility:visible" from="34624,6994" to="34624,8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3tY8QAAADbAAAADwAAAGRycy9kb3ducmV2LnhtbESPT4vCMBTE78J+h/AWvGm6BUWrUZZl&#10;BUFc8E8P3p7Ns602L6WJWr+9WRA8DjPzG2Y6b00lbtS40rKCr34EgjizuuRcwX636I1AOI+ssbJM&#10;Ch7kYD776Ewx0fbOG7ptfS4ChF2CCgrv60RKlxVk0PVtTRy8k20M+iCbXOoG7wFuKhlH0VAaLDks&#10;FFjTT0HZZXs1ChZ6feTR2P0dUlsOV8tznf4OBkp1P9vvCQhPrX+HX+2lVhDH8P8l/AA5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fe1jxAAAANsAAAAPAAAAAAAAAAAA&#10;AAAAAKECAABkcnMvZG93bnJldi54bWxQSwUGAAAAAAQABAD5AAAAkgMAAAAA&#10;" strokecolor="#5b9bd5 [3204]" strokeweight=".5pt">
              <v:stroke joinstyle="miter"/>
            </v:line>
            <v:line id="直接连接符 23" o:spid="_x0000_s1048" style="position:absolute;flip:y;visibility:visible" from="39274,6994" to="39274,8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FI+MUAAADbAAAADwAAAGRycy9kb3ducmV2LnhtbESPQWvCQBSE7wX/w/IEb81GRUlT11BK&#10;BUEqaJuDt2f2NYnNvg3ZNab/vlsQehxm5htmlQ2mET11rrasYBrFIIgLq2suFXx+bB4TEM4ja2ws&#10;k4IfcpCtRw8rTLW98YH6oy9FgLBLUUHlfZtK6YqKDLrItsTB+7KdQR9kV0rd4S3ATSNncbyUBmsO&#10;CxW29FpR8X28GgUb/X7m5MntT7mtl7vtpc3fFgulJuPh5RmEp8H/h+/trVYwm8Pfl/AD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jFI+MUAAADbAAAADwAAAAAAAAAA&#10;AAAAAAChAgAAZHJzL2Rvd25yZXYueG1sUEsFBgAAAAAEAAQA+QAAAJMDAAAAAA==&#10;" strokecolor="#5b9bd5 [3204]" strokeweight=".5pt">
              <v:stroke joinstyle="miter"/>
            </v:line>
            <v:line id="直接连接符 24" o:spid="_x0000_s1049" style="position:absolute;flip:y;visibility:visible" from="43869,7003" to="43869,8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jQjMUAAADbAAAADwAAAGRycy9kb3ducmV2LnhtbESPQWvCQBSE7wX/w/IEb81GUUlT11BK&#10;BUEqaJuDt2f2NYnNvg3ZNab/vlsQehxm5htmlQ2mET11rrasYBrFIIgLq2suFXx+bB4TEM4ja2ws&#10;k4IfcpCtRw8rTLW98YH6oy9FgLBLUUHlfZtK6YqKDLrItsTB+7KdQR9kV0rd4S3ATSNncbyUBmsO&#10;CxW29FpR8X28GgUb/X7m5MntT7mtl7vtpc3fFgulJuPh5RmEp8H/h+/trVYwm8Pfl/AD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djQjMUAAADbAAAADwAAAAAAAAAA&#10;AAAAAAChAgAAZHJzL2Rvd25yZXYueG1sUEsFBgAAAAAEAAQA+QAAAJMDAAAAAA==&#10;" strokecolor="#5b9bd5 [3204]" strokeweight=".5pt">
              <v:stroke joinstyle="miter"/>
            </v:line>
            <v:line id="直接连接符 25" o:spid="_x0000_s1050" style="position:absolute;flip:y;visibility:visible" from="27591,4770" to="27591,6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1F8QAAADbAAAADwAAAGRycy9kb3ducmV2LnhtbESPT4vCMBTE78J+h/AWvGm6QkWrUZZl&#10;BUFc8E8P3p7Ns602L6WJWr+9WRA8DjPzG2Y6b00lbtS40rKCr34EgjizuuRcwX636I1AOI+ssbJM&#10;Ch7kYD776Ewx0fbOG7ptfS4ChF2CCgrv60RKlxVk0PVtTRy8k20M+iCbXOoG7wFuKjmIoqE0WHJY&#10;KLCmn4Kyy/ZqFCz0+sijsfs7pLYcrpbnOv2NY6W6n+33BISn1r/Dr/ZSKxjE8P8l/AA5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lHUXxAAAANsAAAAPAAAAAAAAAAAA&#10;AAAAAKECAABkcnMvZG93bnJldi54bWxQSwUGAAAAAAQABAD5AAAAkgMAAAAA&#10;" strokecolor="#5b9bd5 [3204]" strokeweight=".5pt">
              <v:stroke joinstyle="miter"/>
            </v:line>
            <w10:wrap type="none"/>
            <w10:anchorlock/>
          </v:group>
        </w:pict>
      </w:r>
      <w:bookmarkStart w:id="0" w:name="_GoBack"/>
      <w:bookmarkEnd w:id="0"/>
    </w:p>
    <w:p w:rsidR="00771BC2" w:rsidRPr="0016498B" w:rsidRDefault="00771BC2" w:rsidP="00771BC2">
      <w:pPr>
        <w:pStyle w:val="1"/>
        <w:numPr>
          <w:ilvl w:val="0"/>
          <w:numId w:val="1"/>
        </w:numPr>
        <w:rPr>
          <w:rFonts w:asciiTheme="majorEastAsia" w:eastAsiaTheme="majorEastAsia" w:hAnsiTheme="majorEastAsia"/>
          <w:sz w:val="32"/>
        </w:rPr>
      </w:pPr>
      <w:r w:rsidRPr="0016498B">
        <w:rPr>
          <w:rFonts w:asciiTheme="majorEastAsia" w:eastAsiaTheme="majorEastAsia" w:hAnsiTheme="majorEastAsia"/>
          <w:sz w:val="32"/>
        </w:rPr>
        <w:t>项目建设内容</w:t>
      </w:r>
    </w:p>
    <w:p w:rsidR="00771BC2" w:rsidRDefault="00771BC2" w:rsidP="00810A98">
      <w:pPr>
        <w:pStyle w:val="2"/>
        <w:rPr>
          <w:rFonts w:hint="eastAsia"/>
          <w:sz w:val="28"/>
        </w:rPr>
      </w:pPr>
      <w:r w:rsidRPr="00810A98">
        <w:rPr>
          <w:rFonts w:hint="eastAsia"/>
          <w:sz w:val="28"/>
        </w:rPr>
        <w:t>3</w:t>
      </w:r>
      <w:r w:rsidRPr="00810A98">
        <w:rPr>
          <w:sz w:val="28"/>
        </w:rPr>
        <w:t xml:space="preserve">.1 </w:t>
      </w:r>
      <w:r w:rsidRPr="00810A98">
        <w:rPr>
          <w:sz w:val="28"/>
        </w:rPr>
        <w:t>综合潜力专题态势</w:t>
      </w:r>
    </w:p>
    <w:p w:rsidR="00810A98" w:rsidRDefault="00810A98" w:rsidP="00C87D51">
      <w:pPr>
        <w:spacing w:line="360" w:lineRule="auto"/>
        <w:ind w:firstLineChars="200" w:firstLine="560"/>
        <w:rPr>
          <w:rFonts w:hint="eastAsia"/>
          <w:sz w:val="28"/>
        </w:rPr>
      </w:pPr>
      <w:r w:rsidRPr="00C87D51">
        <w:rPr>
          <w:sz w:val="28"/>
        </w:rPr>
        <w:t>综合潜力专题态势是对国防动员综合潜力数据内容</w:t>
      </w:r>
      <w:r w:rsidRPr="00C87D51">
        <w:rPr>
          <w:rFonts w:hint="eastAsia"/>
          <w:sz w:val="28"/>
        </w:rPr>
        <w:t>，包括</w:t>
      </w:r>
      <w:r w:rsidR="00C87D51" w:rsidRPr="00C87D51">
        <w:rPr>
          <w:rFonts w:hint="eastAsia"/>
          <w:sz w:val="28"/>
        </w:rPr>
        <w:t>该地区的人口数据、各类综合办机构数据以及所管辖地区的宏观情况等。系统从数据的不同维度重新对数据进行</w:t>
      </w:r>
      <w:r w:rsidR="00C87D51">
        <w:rPr>
          <w:rFonts w:hint="eastAsia"/>
          <w:sz w:val="28"/>
        </w:rPr>
        <w:t>数据清洗</w:t>
      </w:r>
      <w:r w:rsidR="00C87D51" w:rsidRPr="00C87D51">
        <w:rPr>
          <w:rFonts w:hint="eastAsia"/>
          <w:sz w:val="28"/>
        </w:rPr>
        <w:t>和统计</w:t>
      </w:r>
      <w:r w:rsidR="00C87D51">
        <w:rPr>
          <w:rFonts w:hint="eastAsia"/>
          <w:sz w:val="28"/>
        </w:rPr>
        <w:t>分析。</w:t>
      </w:r>
      <w:r w:rsidR="00997ED0">
        <w:rPr>
          <w:rFonts w:hint="eastAsia"/>
          <w:sz w:val="28"/>
        </w:rPr>
        <w:t>在地图上展示综合办机构的分布情况，点击可查看综合办机构的概要信息。</w:t>
      </w:r>
    </w:p>
    <w:p w:rsidR="00257C5A" w:rsidRDefault="00536B2C" w:rsidP="00257C5A">
      <w:pPr>
        <w:spacing w:line="360" w:lineRule="auto"/>
        <w:rPr>
          <w:rFonts w:hint="eastAsia"/>
          <w:sz w:val="28"/>
        </w:rPr>
      </w:pPr>
      <w:r>
        <w:rPr>
          <w:noProof/>
        </w:rPr>
        <w:lastRenderedPageBreak/>
        <w:drawing>
          <wp:inline distT="0" distB="0" distL="0" distR="0">
            <wp:extent cx="5274310" cy="2965769"/>
            <wp:effectExtent l="19050" t="0" r="2540" b="0"/>
            <wp:docPr id="2" name="图片 2" descr="C:\Users\Administrator\Desktop\兴安盟国防动员潜力挖掘可视化平台项目建议书.file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兴安盟国防动员潜力挖掘可视化平台项目建议书.files\image002.png"/>
                    <pic:cNvPicPr>
                      <a:picLocks noChangeAspect="1" noChangeArrowheads="1"/>
                    </pic:cNvPicPr>
                  </pic:nvPicPr>
                  <pic:blipFill>
                    <a:blip r:embed="rId7" cstate="print"/>
                    <a:srcRect/>
                    <a:stretch>
                      <a:fillRect/>
                    </a:stretch>
                  </pic:blipFill>
                  <pic:spPr bwMode="auto">
                    <a:xfrm>
                      <a:off x="0" y="0"/>
                      <a:ext cx="5274310" cy="2965769"/>
                    </a:xfrm>
                    <a:prstGeom prst="rect">
                      <a:avLst/>
                    </a:prstGeom>
                    <a:noFill/>
                    <a:ln w="9525">
                      <a:noFill/>
                      <a:miter lim="800000"/>
                      <a:headEnd/>
                      <a:tailEnd/>
                    </a:ln>
                  </pic:spPr>
                </pic:pic>
              </a:graphicData>
            </a:graphic>
          </wp:inline>
        </w:drawing>
      </w:r>
    </w:p>
    <w:p w:rsidR="0016498B" w:rsidRPr="0016498B" w:rsidRDefault="0016498B" w:rsidP="0016498B">
      <w:pPr>
        <w:spacing w:line="360" w:lineRule="auto"/>
        <w:jc w:val="center"/>
        <w:rPr>
          <w:rFonts w:hint="eastAsia"/>
        </w:rPr>
      </w:pPr>
      <w:r w:rsidRPr="0016498B">
        <w:t>图</w:t>
      </w:r>
      <w:r w:rsidRPr="0016498B">
        <w:rPr>
          <w:rFonts w:hint="eastAsia"/>
        </w:rPr>
        <w:t>3-</w:t>
      </w:r>
      <w:r w:rsidRPr="0016498B">
        <w:t xml:space="preserve">1 </w:t>
      </w:r>
      <w:r w:rsidRPr="0016498B">
        <w:t>综合潜力专题态势效果图</w:t>
      </w:r>
    </w:p>
    <w:p w:rsidR="00771BC2" w:rsidRDefault="00771BC2" w:rsidP="00810A98">
      <w:pPr>
        <w:pStyle w:val="2"/>
        <w:rPr>
          <w:rFonts w:hint="eastAsia"/>
          <w:sz w:val="28"/>
        </w:rPr>
      </w:pPr>
      <w:r w:rsidRPr="00810A98">
        <w:rPr>
          <w:rFonts w:hint="eastAsia"/>
          <w:sz w:val="28"/>
        </w:rPr>
        <w:t>3</w:t>
      </w:r>
      <w:r w:rsidRPr="00810A98">
        <w:rPr>
          <w:sz w:val="28"/>
        </w:rPr>
        <w:t xml:space="preserve">.2 </w:t>
      </w:r>
      <w:r w:rsidRPr="00810A98">
        <w:rPr>
          <w:rFonts w:hint="eastAsia"/>
          <w:sz w:val="28"/>
        </w:rPr>
        <w:t>人民武装专题态势</w:t>
      </w:r>
    </w:p>
    <w:p w:rsidR="00257C5A" w:rsidRDefault="002D2419" w:rsidP="002D2419">
      <w:pPr>
        <w:spacing w:line="360" w:lineRule="auto"/>
        <w:ind w:firstLineChars="200" w:firstLine="560"/>
        <w:rPr>
          <w:rFonts w:hint="eastAsia"/>
          <w:sz w:val="28"/>
        </w:rPr>
      </w:pPr>
      <w:r>
        <w:rPr>
          <w:rFonts w:hint="eastAsia"/>
          <w:sz w:val="28"/>
        </w:rPr>
        <w:t>人民</w:t>
      </w:r>
      <w:r>
        <w:rPr>
          <w:sz w:val="28"/>
        </w:rPr>
        <w:t>武装</w:t>
      </w:r>
      <w:r w:rsidR="00257C5A" w:rsidRPr="00C87D51">
        <w:rPr>
          <w:sz w:val="28"/>
        </w:rPr>
        <w:t>专题态势是对国防动员综合潜力数据内容</w:t>
      </w:r>
      <w:r w:rsidR="00257C5A" w:rsidRPr="00C87D51">
        <w:rPr>
          <w:rFonts w:hint="eastAsia"/>
          <w:sz w:val="28"/>
        </w:rPr>
        <w:t>，包括该</w:t>
      </w:r>
      <w:r>
        <w:rPr>
          <w:rFonts w:hint="eastAsia"/>
          <w:sz w:val="28"/>
        </w:rPr>
        <w:t>基层武装部</w:t>
      </w:r>
      <w:r w:rsidR="00257C5A" w:rsidRPr="00C87D51">
        <w:rPr>
          <w:rFonts w:hint="eastAsia"/>
          <w:sz w:val="28"/>
        </w:rPr>
        <w:t>数据、</w:t>
      </w:r>
      <w:r>
        <w:rPr>
          <w:rFonts w:hint="eastAsia"/>
          <w:sz w:val="28"/>
        </w:rPr>
        <w:t>退伍军人数据、普通民兵队伍数据</w:t>
      </w:r>
      <w:r w:rsidR="00257C5A" w:rsidRPr="00C87D51">
        <w:rPr>
          <w:rFonts w:hint="eastAsia"/>
          <w:sz w:val="28"/>
        </w:rPr>
        <w:t>以及</w:t>
      </w:r>
      <w:r>
        <w:rPr>
          <w:rFonts w:hint="eastAsia"/>
          <w:sz w:val="28"/>
        </w:rPr>
        <w:t>对口人员数据</w:t>
      </w:r>
      <w:r w:rsidR="00257C5A" w:rsidRPr="00C87D51">
        <w:rPr>
          <w:rFonts w:hint="eastAsia"/>
          <w:sz w:val="28"/>
        </w:rPr>
        <w:t>等。系统从数据的不同维度重新对数据进行</w:t>
      </w:r>
      <w:r w:rsidR="00257C5A">
        <w:rPr>
          <w:rFonts w:hint="eastAsia"/>
          <w:sz w:val="28"/>
        </w:rPr>
        <w:t>数据清洗</w:t>
      </w:r>
      <w:r w:rsidR="00257C5A" w:rsidRPr="00C87D51">
        <w:rPr>
          <w:rFonts w:hint="eastAsia"/>
          <w:sz w:val="28"/>
        </w:rPr>
        <w:t>和统计</w:t>
      </w:r>
      <w:r w:rsidR="00257C5A">
        <w:rPr>
          <w:rFonts w:hint="eastAsia"/>
          <w:sz w:val="28"/>
        </w:rPr>
        <w:t>分析。在地图上展示</w:t>
      </w:r>
      <w:r>
        <w:rPr>
          <w:rFonts w:hint="eastAsia"/>
          <w:sz w:val="28"/>
        </w:rPr>
        <w:t>基层民兵队伍</w:t>
      </w:r>
      <w:r w:rsidR="00257C5A">
        <w:rPr>
          <w:rFonts w:hint="eastAsia"/>
          <w:sz w:val="28"/>
        </w:rPr>
        <w:t>的分布情况，点击可查看</w:t>
      </w:r>
      <w:r>
        <w:rPr>
          <w:rFonts w:hint="eastAsia"/>
          <w:sz w:val="28"/>
        </w:rPr>
        <w:t>民兵队伍</w:t>
      </w:r>
      <w:r w:rsidR="00257C5A">
        <w:rPr>
          <w:rFonts w:hint="eastAsia"/>
          <w:sz w:val="28"/>
        </w:rPr>
        <w:t>的概要信息。</w:t>
      </w:r>
    </w:p>
    <w:p w:rsidR="0016498B" w:rsidRDefault="00CF3F84" w:rsidP="0016498B">
      <w:pPr>
        <w:spacing w:line="360" w:lineRule="auto"/>
        <w:rPr>
          <w:rFonts w:hint="eastAsia"/>
          <w:sz w:val="28"/>
        </w:rPr>
      </w:pPr>
      <w:r>
        <w:rPr>
          <w:noProof/>
          <w:sz w:val="28"/>
        </w:rPr>
        <w:drawing>
          <wp:inline distT="0" distB="0" distL="0" distR="0">
            <wp:extent cx="5274310" cy="2965769"/>
            <wp:effectExtent l="19050" t="0" r="2540" b="0"/>
            <wp:docPr id="3" name="图片 3" descr="C:\Users\Administrator\Desktop\兴安盟国防动员潜力挖掘可视化平台项目建议书.files\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兴安盟国防动员潜力挖掘可视化平台项目建议书.files\image004.png"/>
                    <pic:cNvPicPr>
                      <a:picLocks noChangeAspect="1" noChangeArrowheads="1"/>
                    </pic:cNvPicPr>
                  </pic:nvPicPr>
                  <pic:blipFill>
                    <a:blip r:embed="rId8" cstate="print"/>
                    <a:srcRect/>
                    <a:stretch>
                      <a:fillRect/>
                    </a:stretch>
                  </pic:blipFill>
                  <pic:spPr bwMode="auto">
                    <a:xfrm>
                      <a:off x="0" y="0"/>
                      <a:ext cx="5274310" cy="2965769"/>
                    </a:xfrm>
                    <a:prstGeom prst="rect">
                      <a:avLst/>
                    </a:prstGeom>
                    <a:noFill/>
                    <a:ln w="9525">
                      <a:noFill/>
                      <a:miter lim="800000"/>
                      <a:headEnd/>
                      <a:tailEnd/>
                    </a:ln>
                  </pic:spPr>
                </pic:pic>
              </a:graphicData>
            </a:graphic>
          </wp:inline>
        </w:drawing>
      </w:r>
    </w:p>
    <w:p w:rsidR="0016498B" w:rsidRPr="002D2419" w:rsidRDefault="0016498B" w:rsidP="0016498B">
      <w:pPr>
        <w:spacing w:line="360" w:lineRule="auto"/>
        <w:jc w:val="center"/>
        <w:rPr>
          <w:rFonts w:hint="eastAsia"/>
          <w:sz w:val="28"/>
        </w:rPr>
      </w:pPr>
      <w:r w:rsidRPr="0016498B">
        <w:t>图</w:t>
      </w:r>
      <w:r w:rsidRPr="0016498B">
        <w:rPr>
          <w:rFonts w:hint="eastAsia"/>
        </w:rPr>
        <w:t>3-</w:t>
      </w:r>
      <w:r>
        <w:t>2</w:t>
      </w:r>
      <w:r w:rsidRPr="0016498B">
        <w:t xml:space="preserve"> </w:t>
      </w:r>
      <w:r>
        <w:rPr>
          <w:rFonts w:hint="eastAsia"/>
        </w:rPr>
        <w:t>人民</w:t>
      </w:r>
      <w:r>
        <w:t>武装</w:t>
      </w:r>
      <w:r w:rsidRPr="0016498B">
        <w:t>专题态势效果图</w:t>
      </w:r>
    </w:p>
    <w:p w:rsidR="00771BC2" w:rsidRDefault="00771BC2" w:rsidP="00810A98">
      <w:pPr>
        <w:pStyle w:val="2"/>
        <w:rPr>
          <w:rFonts w:hint="eastAsia"/>
          <w:sz w:val="28"/>
        </w:rPr>
      </w:pPr>
      <w:r w:rsidRPr="00810A98">
        <w:rPr>
          <w:rFonts w:hint="eastAsia"/>
          <w:sz w:val="28"/>
        </w:rPr>
        <w:lastRenderedPageBreak/>
        <w:t>3</w:t>
      </w:r>
      <w:r w:rsidRPr="00810A98">
        <w:rPr>
          <w:sz w:val="28"/>
        </w:rPr>
        <w:t xml:space="preserve">.3 </w:t>
      </w:r>
      <w:r w:rsidRPr="00810A98">
        <w:rPr>
          <w:rFonts w:hint="eastAsia"/>
          <w:sz w:val="28"/>
        </w:rPr>
        <w:t>经济动员专题态势</w:t>
      </w:r>
    </w:p>
    <w:p w:rsidR="00257C5A" w:rsidRDefault="002D2419" w:rsidP="00B209BC">
      <w:pPr>
        <w:spacing w:line="360" w:lineRule="auto"/>
        <w:ind w:firstLineChars="200" w:firstLine="560"/>
        <w:rPr>
          <w:rFonts w:hint="eastAsia"/>
          <w:sz w:val="28"/>
        </w:rPr>
      </w:pPr>
      <w:r>
        <w:rPr>
          <w:rFonts w:hint="eastAsia"/>
          <w:sz w:val="28"/>
        </w:rPr>
        <w:t>经济</w:t>
      </w:r>
      <w:r>
        <w:rPr>
          <w:sz w:val="28"/>
        </w:rPr>
        <w:t>动员</w:t>
      </w:r>
      <w:r w:rsidR="00257C5A" w:rsidRPr="00C87D51">
        <w:rPr>
          <w:sz w:val="28"/>
        </w:rPr>
        <w:t>专题态势是对国防动员</w:t>
      </w:r>
      <w:r>
        <w:rPr>
          <w:rFonts w:hint="eastAsia"/>
          <w:sz w:val="28"/>
        </w:rPr>
        <w:t>经济</w:t>
      </w:r>
      <w:r>
        <w:rPr>
          <w:sz w:val="28"/>
        </w:rPr>
        <w:t>动员</w:t>
      </w:r>
      <w:r w:rsidR="00257C5A" w:rsidRPr="00C87D51">
        <w:rPr>
          <w:sz w:val="28"/>
        </w:rPr>
        <w:t>数据内容</w:t>
      </w:r>
      <w:r w:rsidR="00257C5A" w:rsidRPr="00C87D51">
        <w:rPr>
          <w:rFonts w:hint="eastAsia"/>
          <w:sz w:val="28"/>
        </w:rPr>
        <w:t>，包括</w:t>
      </w:r>
      <w:r>
        <w:rPr>
          <w:rFonts w:hint="eastAsia"/>
          <w:sz w:val="28"/>
        </w:rPr>
        <w:t>经济动员机构</w:t>
      </w:r>
      <w:r w:rsidR="00257C5A" w:rsidRPr="00C87D51">
        <w:rPr>
          <w:rFonts w:hint="eastAsia"/>
          <w:sz w:val="28"/>
        </w:rPr>
        <w:t>数据、</w:t>
      </w:r>
      <w:r>
        <w:rPr>
          <w:rFonts w:hint="eastAsia"/>
          <w:sz w:val="28"/>
        </w:rPr>
        <w:t>科研院所</w:t>
      </w:r>
      <w:r w:rsidR="00257C5A" w:rsidRPr="00C87D51">
        <w:rPr>
          <w:rFonts w:hint="eastAsia"/>
          <w:sz w:val="28"/>
        </w:rPr>
        <w:t>数据</w:t>
      </w:r>
      <w:r>
        <w:rPr>
          <w:rFonts w:hint="eastAsia"/>
          <w:sz w:val="28"/>
        </w:rPr>
        <w:t>、储备物资数据</w:t>
      </w:r>
      <w:r w:rsidR="00257C5A" w:rsidRPr="00C87D51">
        <w:rPr>
          <w:rFonts w:hint="eastAsia"/>
          <w:sz w:val="28"/>
        </w:rPr>
        <w:t>以及所管辖地区的</w:t>
      </w:r>
      <w:r>
        <w:rPr>
          <w:rFonts w:hint="eastAsia"/>
          <w:sz w:val="28"/>
        </w:rPr>
        <w:t>医疗机构数据</w:t>
      </w:r>
      <w:r w:rsidR="00257C5A" w:rsidRPr="00C87D51">
        <w:rPr>
          <w:rFonts w:hint="eastAsia"/>
          <w:sz w:val="28"/>
        </w:rPr>
        <w:t>等。系统从数据的不同维度重新对数据进行</w:t>
      </w:r>
      <w:r w:rsidR="00257C5A">
        <w:rPr>
          <w:rFonts w:hint="eastAsia"/>
          <w:sz w:val="28"/>
        </w:rPr>
        <w:t>数据清洗</w:t>
      </w:r>
      <w:r w:rsidR="00257C5A" w:rsidRPr="00C87D51">
        <w:rPr>
          <w:rFonts w:hint="eastAsia"/>
          <w:sz w:val="28"/>
        </w:rPr>
        <w:t>和统计</w:t>
      </w:r>
      <w:r w:rsidR="00257C5A">
        <w:rPr>
          <w:rFonts w:hint="eastAsia"/>
          <w:sz w:val="28"/>
        </w:rPr>
        <w:t>分析。在地图上展示</w:t>
      </w:r>
      <w:r w:rsidR="00B209BC">
        <w:rPr>
          <w:rFonts w:hint="eastAsia"/>
          <w:sz w:val="28"/>
        </w:rPr>
        <w:t>经济动员机构、医疗机构、科研院所、储备物资材料单位</w:t>
      </w:r>
      <w:r w:rsidR="00257C5A">
        <w:rPr>
          <w:rFonts w:hint="eastAsia"/>
          <w:sz w:val="28"/>
        </w:rPr>
        <w:t>的分布情况，点击可查看</w:t>
      </w:r>
      <w:r w:rsidR="00B209BC">
        <w:rPr>
          <w:rFonts w:hint="eastAsia"/>
          <w:sz w:val="28"/>
        </w:rPr>
        <w:t>其</w:t>
      </w:r>
      <w:r w:rsidR="00257C5A">
        <w:rPr>
          <w:rFonts w:hint="eastAsia"/>
          <w:sz w:val="28"/>
        </w:rPr>
        <w:t>概要信息。</w:t>
      </w:r>
    </w:p>
    <w:p w:rsidR="0016498B" w:rsidRDefault="00CF3F84" w:rsidP="0016498B">
      <w:pPr>
        <w:spacing w:line="360" w:lineRule="auto"/>
        <w:rPr>
          <w:rFonts w:hint="eastAsia"/>
          <w:sz w:val="28"/>
        </w:rPr>
      </w:pPr>
      <w:r>
        <w:rPr>
          <w:noProof/>
          <w:sz w:val="28"/>
        </w:rPr>
        <w:drawing>
          <wp:inline distT="0" distB="0" distL="0" distR="0">
            <wp:extent cx="5274310" cy="2965769"/>
            <wp:effectExtent l="19050" t="0" r="2540" b="0"/>
            <wp:docPr id="4" name="图片 4" descr="C:\Users\Administrator\Desktop\兴安盟国防动员潜力挖掘可视化平台项目建议书.files\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兴安盟国防动员潜力挖掘可视化平台项目建议书.files\image006.png"/>
                    <pic:cNvPicPr>
                      <a:picLocks noChangeAspect="1" noChangeArrowheads="1"/>
                    </pic:cNvPicPr>
                  </pic:nvPicPr>
                  <pic:blipFill>
                    <a:blip r:embed="rId9" cstate="print"/>
                    <a:srcRect/>
                    <a:stretch>
                      <a:fillRect/>
                    </a:stretch>
                  </pic:blipFill>
                  <pic:spPr bwMode="auto">
                    <a:xfrm>
                      <a:off x="0" y="0"/>
                      <a:ext cx="5274310" cy="2965769"/>
                    </a:xfrm>
                    <a:prstGeom prst="rect">
                      <a:avLst/>
                    </a:prstGeom>
                    <a:noFill/>
                    <a:ln w="9525">
                      <a:noFill/>
                      <a:miter lim="800000"/>
                      <a:headEnd/>
                      <a:tailEnd/>
                    </a:ln>
                  </pic:spPr>
                </pic:pic>
              </a:graphicData>
            </a:graphic>
          </wp:inline>
        </w:drawing>
      </w:r>
    </w:p>
    <w:p w:rsidR="0016498B" w:rsidRPr="00B209BC" w:rsidRDefault="0016498B" w:rsidP="0016498B">
      <w:pPr>
        <w:spacing w:line="360" w:lineRule="auto"/>
        <w:jc w:val="center"/>
        <w:rPr>
          <w:rFonts w:hint="eastAsia"/>
          <w:sz w:val="28"/>
        </w:rPr>
      </w:pPr>
      <w:r w:rsidRPr="0016498B">
        <w:t>图</w:t>
      </w:r>
      <w:r w:rsidRPr="0016498B">
        <w:rPr>
          <w:rFonts w:hint="eastAsia"/>
        </w:rPr>
        <w:t>3-</w:t>
      </w:r>
      <w:r>
        <w:t>3</w:t>
      </w:r>
      <w:r w:rsidRPr="0016498B">
        <w:t xml:space="preserve"> </w:t>
      </w:r>
      <w:r>
        <w:rPr>
          <w:rFonts w:hint="eastAsia"/>
        </w:rPr>
        <w:t>经济动员</w:t>
      </w:r>
      <w:r w:rsidRPr="0016498B">
        <w:t>专题态势效果图</w:t>
      </w:r>
    </w:p>
    <w:p w:rsidR="00771BC2" w:rsidRDefault="00771BC2" w:rsidP="00810A98">
      <w:pPr>
        <w:pStyle w:val="2"/>
        <w:rPr>
          <w:rFonts w:hint="eastAsia"/>
          <w:sz w:val="28"/>
        </w:rPr>
      </w:pPr>
      <w:r w:rsidRPr="00810A98">
        <w:rPr>
          <w:rFonts w:hint="eastAsia"/>
          <w:sz w:val="28"/>
        </w:rPr>
        <w:t>3</w:t>
      </w:r>
      <w:r w:rsidRPr="00810A98">
        <w:rPr>
          <w:sz w:val="28"/>
        </w:rPr>
        <w:t>.4</w:t>
      </w:r>
      <w:r w:rsidR="00810A98" w:rsidRPr="00810A98">
        <w:rPr>
          <w:sz w:val="28"/>
        </w:rPr>
        <w:t xml:space="preserve"> </w:t>
      </w:r>
      <w:r w:rsidRPr="00810A98">
        <w:rPr>
          <w:rFonts w:hint="eastAsia"/>
          <w:sz w:val="28"/>
        </w:rPr>
        <w:t>人民防空专题态势</w:t>
      </w:r>
    </w:p>
    <w:p w:rsidR="00257C5A" w:rsidRDefault="00B209BC" w:rsidP="00B209BC">
      <w:pPr>
        <w:spacing w:line="360" w:lineRule="auto"/>
        <w:ind w:firstLineChars="200" w:firstLine="560"/>
        <w:rPr>
          <w:rFonts w:hint="eastAsia"/>
          <w:sz w:val="28"/>
        </w:rPr>
      </w:pPr>
      <w:r>
        <w:rPr>
          <w:rFonts w:hint="eastAsia"/>
          <w:sz w:val="28"/>
        </w:rPr>
        <w:t>人民</w:t>
      </w:r>
      <w:r>
        <w:rPr>
          <w:sz w:val="28"/>
        </w:rPr>
        <w:t>防空</w:t>
      </w:r>
      <w:r w:rsidR="00257C5A" w:rsidRPr="00C87D51">
        <w:rPr>
          <w:sz w:val="28"/>
        </w:rPr>
        <w:t>专题态势是对国防动员综合潜力数据内容</w:t>
      </w:r>
      <w:r w:rsidR="00257C5A" w:rsidRPr="00C87D51">
        <w:rPr>
          <w:rFonts w:hint="eastAsia"/>
          <w:sz w:val="28"/>
        </w:rPr>
        <w:t>，包括</w:t>
      </w:r>
      <w:r>
        <w:rPr>
          <w:rFonts w:hint="eastAsia"/>
          <w:sz w:val="28"/>
        </w:rPr>
        <w:t>人民防空指挥机构</w:t>
      </w:r>
      <w:r w:rsidR="00257C5A" w:rsidRPr="00C87D51">
        <w:rPr>
          <w:rFonts w:hint="eastAsia"/>
          <w:sz w:val="28"/>
        </w:rPr>
        <w:t>数据、</w:t>
      </w:r>
      <w:r>
        <w:rPr>
          <w:rFonts w:hint="eastAsia"/>
          <w:sz w:val="28"/>
        </w:rPr>
        <w:t>人防专业队</w:t>
      </w:r>
      <w:r w:rsidR="00257C5A" w:rsidRPr="00C87D51">
        <w:rPr>
          <w:rFonts w:hint="eastAsia"/>
          <w:sz w:val="28"/>
        </w:rPr>
        <w:t>数据以及</w:t>
      </w:r>
      <w:r>
        <w:rPr>
          <w:rFonts w:hint="eastAsia"/>
          <w:sz w:val="28"/>
        </w:rPr>
        <w:t>人防工程数据</w:t>
      </w:r>
      <w:r w:rsidR="00257C5A" w:rsidRPr="00C87D51">
        <w:rPr>
          <w:rFonts w:hint="eastAsia"/>
          <w:sz w:val="28"/>
        </w:rPr>
        <w:t>等。系统从数据的不同维度重新对数据进行</w:t>
      </w:r>
      <w:r w:rsidR="00257C5A">
        <w:rPr>
          <w:rFonts w:hint="eastAsia"/>
          <w:sz w:val="28"/>
        </w:rPr>
        <w:t>数据清洗</w:t>
      </w:r>
      <w:r w:rsidR="00257C5A" w:rsidRPr="00C87D51">
        <w:rPr>
          <w:rFonts w:hint="eastAsia"/>
          <w:sz w:val="28"/>
        </w:rPr>
        <w:t>和统计</w:t>
      </w:r>
      <w:r w:rsidR="00257C5A">
        <w:rPr>
          <w:rFonts w:hint="eastAsia"/>
          <w:sz w:val="28"/>
        </w:rPr>
        <w:t>分析。在地图上展示</w:t>
      </w:r>
      <w:r>
        <w:rPr>
          <w:rFonts w:hint="eastAsia"/>
          <w:sz w:val="28"/>
        </w:rPr>
        <w:t>指挥机构、人防工程、人防专业队</w:t>
      </w:r>
      <w:r w:rsidR="00257C5A">
        <w:rPr>
          <w:rFonts w:hint="eastAsia"/>
          <w:sz w:val="28"/>
        </w:rPr>
        <w:t>的分布情况，点击可查看概要信息。</w:t>
      </w:r>
    </w:p>
    <w:p w:rsidR="00B209BC" w:rsidRDefault="00CF3F84" w:rsidP="00B209BC">
      <w:pPr>
        <w:spacing w:line="360" w:lineRule="auto"/>
        <w:rPr>
          <w:rFonts w:hint="eastAsia"/>
          <w:sz w:val="28"/>
        </w:rPr>
      </w:pPr>
      <w:r>
        <w:rPr>
          <w:noProof/>
          <w:sz w:val="28"/>
        </w:rPr>
        <w:lastRenderedPageBreak/>
        <w:drawing>
          <wp:inline distT="0" distB="0" distL="0" distR="0">
            <wp:extent cx="5274310" cy="2965769"/>
            <wp:effectExtent l="19050" t="0" r="2540" b="0"/>
            <wp:docPr id="5" name="图片 5" descr="C:\Users\Administrator\Desktop\兴安盟国防动员潜力挖掘可视化平台项目建议书.files\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兴安盟国防动员潜力挖掘可视化平台项目建议书.files\image008.png"/>
                    <pic:cNvPicPr>
                      <a:picLocks noChangeAspect="1" noChangeArrowheads="1"/>
                    </pic:cNvPicPr>
                  </pic:nvPicPr>
                  <pic:blipFill>
                    <a:blip r:embed="rId10" cstate="print"/>
                    <a:srcRect/>
                    <a:stretch>
                      <a:fillRect/>
                    </a:stretch>
                  </pic:blipFill>
                  <pic:spPr bwMode="auto">
                    <a:xfrm>
                      <a:off x="0" y="0"/>
                      <a:ext cx="5274310" cy="2965769"/>
                    </a:xfrm>
                    <a:prstGeom prst="rect">
                      <a:avLst/>
                    </a:prstGeom>
                    <a:noFill/>
                    <a:ln w="9525">
                      <a:noFill/>
                      <a:miter lim="800000"/>
                      <a:headEnd/>
                      <a:tailEnd/>
                    </a:ln>
                  </pic:spPr>
                </pic:pic>
              </a:graphicData>
            </a:graphic>
          </wp:inline>
        </w:drawing>
      </w:r>
    </w:p>
    <w:p w:rsidR="00F3323D" w:rsidRPr="00B209BC" w:rsidRDefault="00F3323D" w:rsidP="00F3323D">
      <w:pPr>
        <w:spacing w:line="360" w:lineRule="auto"/>
        <w:jc w:val="center"/>
        <w:rPr>
          <w:rFonts w:hint="eastAsia"/>
          <w:sz w:val="28"/>
        </w:rPr>
      </w:pPr>
      <w:r w:rsidRPr="0016498B">
        <w:t>图</w:t>
      </w:r>
      <w:r w:rsidRPr="0016498B">
        <w:rPr>
          <w:rFonts w:hint="eastAsia"/>
        </w:rPr>
        <w:t>3-</w:t>
      </w:r>
      <w:r>
        <w:t>4</w:t>
      </w:r>
      <w:r w:rsidRPr="0016498B">
        <w:t xml:space="preserve"> </w:t>
      </w:r>
      <w:r>
        <w:rPr>
          <w:rFonts w:hint="eastAsia"/>
        </w:rPr>
        <w:t>人民防空</w:t>
      </w:r>
      <w:r w:rsidRPr="0016498B">
        <w:t>专题态势效果图</w:t>
      </w:r>
    </w:p>
    <w:p w:rsidR="00771BC2" w:rsidRDefault="00810A98" w:rsidP="00810A98">
      <w:pPr>
        <w:pStyle w:val="2"/>
        <w:rPr>
          <w:rFonts w:hint="eastAsia"/>
          <w:sz w:val="28"/>
        </w:rPr>
      </w:pPr>
      <w:r w:rsidRPr="00810A98">
        <w:rPr>
          <w:rFonts w:hint="eastAsia"/>
          <w:sz w:val="28"/>
        </w:rPr>
        <w:t>3</w:t>
      </w:r>
      <w:r w:rsidRPr="00810A98">
        <w:rPr>
          <w:sz w:val="28"/>
        </w:rPr>
        <w:t xml:space="preserve">.5 </w:t>
      </w:r>
      <w:r w:rsidR="00771BC2" w:rsidRPr="00810A98">
        <w:rPr>
          <w:rFonts w:hint="eastAsia"/>
          <w:sz w:val="28"/>
        </w:rPr>
        <w:t>交通战备专题态势</w:t>
      </w:r>
    </w:p>
    <w:p w:rsidR="00257C5A" w:rsidRDefault="00B209BC" w:rsidP="00B209BC">
      <w:pPr>
        <w:spacing w:line="360" w:lineRule="auto"/>
        <w:ind w:firstLineChars="200" w:firstLine="560"/>
        <w:rPr>
          <w:rFonts w:hint="eastAsia"/>
          <w:sz w:val="28"/>
        </w:rPr>
      </w:pPr>
      <w:r>
        <w:rPr>
          <w:rFonts w:hint="eastAsia"/>
          <w:sz w:val="28"/>
        </w:rPr>
        <w:t>交通战备专题</w:t>
      </w:r>
      <w:r w:rsidR="00257C5A" w:rsidRPr="00C87D51">
        <w:rPr>
          <w:sz w:val="28"/>
        </w:rPr>
        <w:t>态势是对国防动员</w:t>
      </w:r>
      <w:r>
        <w:rPr>
          <w:rFonts w:hint="eastAsia"/>
          <w:sz w:val="28"/>
        </w:rPr>
        <w:t>交通</w:t>
      </w:r>
      <w:r>
        <w:rPr>
          <w:sz w:val="28"/>
        </w:rPr>
        <w:t>战备</w:t>
      </w:r>
      <w:r w:rsidR="00257C5A" w:rsidRPr="00C87D51">
        <w:rPr>
          <w:sz w:val="28"/>
        </w:rPr>
        <w:t>数据内容</w:t>
      </w:r>
      <w:r w:rsidR="00257C5A" w:rsidRPr="00C87D51">
        <w:rPr>
          <w:rFonts w:hint="eastAsia"/>
          <w:sz w:val="28"/>
        </w:rPr>
        <w:t>，包括</w:t>
      </w:r>
      <w:r>
        <w:rPr>
          <w:rFonts w:hint="eastAsia"/>
          <w:sz w:val="28"/>
        </w:rPr>
        <w:t>国防交通机构</w:t>
      </w:r>
      <w:r w:rsidR="00257C5A" w:rsidRPr="00C87D51">
        <w:rPr>
          <w:rFonts w:hint="eastAsia"/>
          <w:sz w:val="28"/>
        </w:rPr>
        <w:t>数据、</w:t>
      </w:r>
      <w:r>
        <w:rPr>
          <w:rFonts w:hint="eastAsia"/>
          <w:sz w:val="28"/>
        </w:rPr>
        <w:t>专业队保障队伍</w:t>
      </w:r>
      <w:r w:rsidR="00257C5A" w:rsidRPr="00C87D51">
        <w:rPr>
          <w:rFonts w:hint="eastAsia"/>
          <w:sz w:val="28"/>
        </w:rPr>
        <w:t>数据以及</w:t>
      </w:r>
      <w:r>
        <w:rPr>
          <w:rFonts w:hint="eastAsia"/>
          <w:sz w:val="28"/>
        </w:rPr>
        <w:t>各类交通运输资源数据（如：公路、桥梁、铁路、加油站）</w:t>
      </w:r>
      <w:r w:rsidR="00257C5A" w:rsidRPr="00C87D51">
        <w:rPr>
          <w:rFonts w:hint="eastAsia"/>
          <w:sz w:val="28"/>
        </w:rPr>
        <w:t>等。系统从数据的不同维度重新对数据进行</w:t>
      </w:r>
      <w:r w:rsidR="00257C5A">
        <w:rPr>
          <w:rFonts w:hint="eastAsia"/>
          <w:sz w:val="28"/>
        </w:rPr>
        <w:t>数据清洗</w:t>
      </w:r>
      <w:r w:rsidR="00257C5A" w:rsidRPr="00C87D51">
        <w:rPr>
          <w:rFonts w:hint="eastAsia"/>
          <w:sz w:val="28"/>
        </w:rPr>
        <w:t>和统计</w:t>
      </w:r>
      <w:r w:rsidR="00257C5A">
        <w:rPr>
          <w:rFonts w:hint="eastAsia"/>
          <w:sz w:val="28"/>
        </w:rPr>
        <w:t>分析。在地图上展示</w:t>
      </w:r>
      <w:r>
        <w:rPr>
          <w:rFonts w:hint="eastAsia"/>
          <w:sz w:val="28"/>
        </w:rPr>
        <w:t>国防交通机构</w:t>
      </w:r>
      <w:r w:rsidR="00257C5A">
        <w:rPr>
          <w:rFonts w:hint="eastAsia"/>
          <w:sz w:val="28"/>
        </w:rPr>
        <w:t>的分布情况</w:t>
      </w:r>
      <w:r>
        <w:rPr>
          <w:rFonts w:hint="eastAsia"/>
          <w:sz w:val="28"/>
        </w:rPr>
        <w:t>并高亮展示国防战备道路的位置信息</w:t>
      </w:r>
      <w:r w:rsidR="00257C5A">
        <w:rPr>
          <w:rFonts w:hint="eastAsia"/>
          <w:sz w:val="28"/>
        </w:rPr>
        <w:t>，点击可查看概要信息。</w:t>
      </w:r>
    </w:p>
    <w:p w:rsidR="00F3323D" w:rsidRDefault="002A5AC7" w:rsidP="00F3323D">
      <w:pPr>
        <w:spacing w:line="360" w:lineRule="auto"/>
        <w:rPr>
          <w:rFonts w:hint="eastAsia"/>
          <w:sz w:val="28"/>
        </w:rPr>
      </w:pPr>
      <w:r>
        <w:rPr>
          <w:noProof/>
          <w:sz w:val="28"/>
        </w:rPr>
        <w:lastRenderedPageBreak/>
        <w:drawing>
          <wp:inline distT="0" distB="0" distL="0" distR="0">
            <wp:extent cx="5274310" cy="2965769"/>
            <wp:effectExtent l="19050" t="0" r="2540" b="0"/>
            <wp:docPr id="6" name="图片 6" descr="C:\Users\Administrator\Desktop\兴安盟国防动员潜力挖掘可视化平台项目建议书.files\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兴安盟国防动员潜力挖掘可视化平台项目建议书.files\image010.png"/>
                    <pic:cNvPicPr>
                      <a:picLocks noChangeAspect="1" noChangeArrowheads="1"/>
                    </pic:cNvPicPr>
                  </pic:nvPicPr>
                  <pic:blipFill>
                    <a:blip r:embed="rId11" cstate="print"/>
                    <a:srcRect/>
                    <a:stretch>
                      <a:fillRect/>
                    </a:stretch>
                  </pic:blipFill>
                  <pic:spPr bwMode="auto">
                    <a:xfrm>
                      <a:off x="0" y="0"/>
                      <a:ext cx="5274310" cy="2965769"/>
                    </a:xfrm>
                    <a:prstGeom prst="rect">
                      <a:avLst/>
                    </a:prstGeom>
                    <a:noFill/>
                    <a:ln w="9525">
                      <a:noFill/>
                      <a:miter lim="800000"/>
                      <a:headEnd/>
                      <a:tailEnd/>
                    </a:ln>
                  </pic:spPr>
                </pic:pic>
              </a:graphicData>
            </a:graphic>
          </wp:inline>
        </w:drawing>
      </w:r>
    </w:p>
    <w:p w:rsidR="00F3323D" w:rsidRPr="00F3323D" w:rsidRDefault="00F3323D" w:rsidP="00F3323D">
      <w:pPr>
        <w:spacing w:line="360" w:lineRule="auto"/>
        <w:jc w:val="center"/>
        <w:rPr>
          <w:rFonts w:hint="eastAsia"/>
        </w:rPr>
      </w:pPr>
      <w:r w:rsidRPr="0016498B">
        <w:t>图</w:t>
      </w:r>
      <w:r w:rsidRPr="0016498B">
        <w:rPr>
          <w:rFonts w:hint="eastAsia"/>
        </w:rPr>
        <w:t>3-</w:t>
      </w:r>
      <w:r>
        <w:t>5</w:t>
      </w:r>
      <w:r w:rsidRPr="0016498B">
        <w:t xml:space="preserve"> </w:t>
      </w:r>
      <w:r>
        <w:rPr>
          <w:rFonts w:hint="eastAsia"/>
        </w:rPr>
        <w:t>交通战备</w:t>
      </w:r>
      <w:r w:rsidRPr="0016498B">
        <w:t>专题态势效果图</w:t>
      </w:r>
    </w:p>
    <w:p w:rsidR="00771BC2" w:rsidRDefault="00810A98" w:rsidP="00810A98">
      <w:pPr>
        <w:pStyle w:val="2"/>
        <w:rPr>
          <w:rFonts w:hint="eastAsia"/>
          <w:sz w:val="28"/>
        </w:rPr>
      </w:pPr>
      <w:r w:rsidRPr="00810A98">
        <w:rPr>
          <w:rFonts w:hint="eastAsia"/>
          <w:sz w:val="28"/>
        </w:rPr>
        <w:t>3</w:t>
      </w:r>
      <w:r w:rsidRPr="00810A98">
        <w:rPr>
          <w:sz w:val="28"/>
        </w:rPr>
        <w:t xml:space="preserve">.6 </w:t>
      </w:r>
      <w:r w:rsidR="00771BC2" w:rsidRPr="00810A98">
        <w:rPr>
          <w:rFonts w:hint="eastAsia"/>
          <w:sz w:val="28"/>
        </w:rPr>
        <w:t>信息动员专题态势</w:t>
      </w:r>
    </w:p>
    <w:p w:rsidR="00257C5A" w:rsidRDefault="00B209BC" w:rsidP="00B209BC">
      <w:pPr>
        <w:spacing w:line="360" w:lineRule="auto"/>
        <w:ind w:firstLineChars="200" w:firstLine="560"/>
        <w:rPr>
          <w:rFonts w:hint="eastAsia"/>
          <w:sz w:val="28"/>
        </w:rPr>
      </w:pPr>
      <w:r>
        <w:rPr>
          <w:rFonts w:hint="eastAsia"/>
          <w:sz w:val="28"/>
        </w:rPr>
        <w:t>信息</w:t>
      </w:r>
      <w:r>
        <w:rPr>
          <w:sz w:val="28"/>
        </w:rPr>
        <w:t>动员</w:t>
      </w:r>
      <w:r w:rsidR="00257C5A" w:rsidRPr="00C87D51">
        <w:rPr>
          <w:sz w:val="28"/>
        </w:rPr>
        <w:t>专题态势是对国防动员</w:t>
      </w:r>
      <w:r>
        <w:rPr>
          <w:rFonts w:hint="eastAsia"/>
          <w:sz w:val="28"/>
        </w:rPr>
        <w:t>信息</w:t>
      </w:r>
      <w:r>
        <w:rPr>
          <w:sz w:val="28"/>
        </w:rPr>
        <w:t>动员</w:t>
      </w:r>
      <w:r w:rsidR="00257C5A" w:rsidRPr="00C87D51">
        <w:rPr>
          <w:sz w:val="28"/>
        </w:rPr>
        <w:t>数据内容</w:t>
      </w:r>
      <w:r w:rsidR="00257C5A" w:rsidRPr="00C87D51">
        <w:rPr>
          <w:rFonts w:hint="eastAsia"/>
          <w:sz w:val="28"/>
        </w:rPr>
        <w:t>，包括</w:t>
      </w:r>
      <w:r>
        <w:rPr>
          <w:rFonts w:hint="eastAsia"/>
          <w:sz w:val="28"/>
        </w:rPr>
        <w:t>信息动员机构</w:t>
      </w:r>
      <w:r w:rsidR="00257C5A" w:rsidRPr="00C87D51">
        <w:rPr>
          <w:rFonts w:hint="eastAsia"/>
          <w:sz w:val="28"/>
        </w:rPr>
        <w:t>数据、</w:t>
      </w:r>
      <w:r>
        <w:rPr>
          <w:rFonts w:hint="eastAsia"/>
          <w:sz w:val="28"/>
        </w:rPr>
        <w:t>专业保障队伍</w:t>
      </w:r>
      <w:r w:rsidR="00257C5A" w:rsidRPr="00C87D51">
        <w:rPr>
          <w:rFonts w:hint="eastAsia"/>
          <w:sz w:val="28"/>
        </w:rPr>
        <w:t>数据以及</w:t>
      </w:r>
      <w:r>
        <w:rPr>
          <w:rFonts w:hint="eastAsia"/>
          <w:sz w:val="28"/>
        </w:rPr>
        <w:t>各类通信设施数据</w:t>
      </w:r>
      <w:r w:rsidR="00257C5A" w:rsidRPr="00C87D51">
        <w:rPr>
          <w:rFonts w:hint="eastAsia"/>
          <w:sz w:val="28"/>
        </w:rPr>
        <w:t>等。系统从数据的不同维度重新对数据进行</w:t>
      </w:r>
      <w:r w:rsidR="00257C5A">
        <w:rPr>
          <w:rFonts w:hint="eastAsia"/>
          <w:sz w:val="28"/>
        </w:rPr>
        <w:t>数据清洗</w:t>
      </w:r>
      <w:r w:rsidR="00257C5A" w:rsidRPr="00C87D51">
        <w:rPr>
          <w:rFonts w:hint="eastAsia"/>
          <w:sz w:val="28"/>
        </w:rPr>
        <w:t>和统计</w:t>
      </w:r>
      <w:r w:rsidR="00257C5A">
        <w:rPr>
          <w:rFonts w:hint="eastAsia"/>
          <w:sz w:val="28"/>
        </w:rPr>
        <w:t>分析。在地图上展示</w:t>
      </w:r>
      <w:r>
        <w:rPr>
          <w:rFonts w:hint="eastAsia"/>
          <w:sz w:val="28"/>
        </w:rPr>
        <w:t>信息动员机构以及各类重要通信设施</w:t>
      </w:r>
      <w:r w:rsidR="00257C5A">
        <w:rPr>
          <w:rFonts w:hint="eastAsia"/>
          <w:sz w:val="28"/>
        </w:rPr>
        <w:t>的分布情况，点击可查看概要信息。</w:t>
      </w:r>
    </w:p>
    <w:p w:rsidR="00F3323D" w:rsidRDefault="002A5AC7" w:rsidP="00F3323D">
      <w:pPr>
        <w:spacing w:line="360" w:lineRule="auto"/>
        <w:rPr>
          <w:rFonts w:hint="eastAsia"/>
          <w:sz w:val="28"/>
        </w:rPr>
      </w:pPr>
      <w:r>
        <w:rPr>
          <w:noProof/>
          <w:sz w:val="28"/>
        </w:rPr>
        <w:drawing>
          <wp:inline distT="0" distB="0" distL="0" distR="0">
            <wp:extent cx="5274310" cy="2965769"/>
            <wp:effectExtent l="19050" t="0" r="2540" b="0"/>
            <wp:docPr id="7" name="图片 7" descr="C:\Users\Administrator\Desktop\兴安盟国防动员潜力挖掘可视化平台项目建议书.files\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兴安盟国防动员潜力挖掘可视化平台项目建议书.files\image012.png"/>
                    <pic:cNvPicPr>
                      <a:picLocks noChangeAspect="1" noChangeArrowheads="1"/>
                    </pic:cNvPicPr>
                  </pic:nvPicPr>
                  <pic:blipFill>
                    <a:blip r:embed="rId12" cstate="print"/>
                    <a:srcRect/>
                    <a:stretch>
                      <a:fillRect/>
                    </a:stretch>
                  </pic:blipFill>
                  <pic:spPr bwMode="auto">
                    <a:xfrm>
                      <a:off x="0" y="0"/>
                      <a:ext cx="5274310" cy="2965769"/>
                    </a:xfrm>
                    <a:prstGeom prst="rect">
                      <a:avLst/>
                    </a:prstGeom>
                    <a:noFill/>
                    <a:ln w="9525">
                      <a:noFill/>
                      <a:miter lim="800000"/>
                      <a:headEnd/>
                      <a:tailEnd/>
                    </a:ln>
                  </pic:spPr>
                </pic:pic>
              </a:graphicData>
            </a:graphic>
          </wp:inline>
        </w:drawing>
      </w:r>
    </w:p>
    <w:p w:rsidR="00F3323D" w:rsidRPr="00B209BC" w:rsidRDefault="00F3323D" w:rsidP="00F3323D">
      <w:pPr>
        <w:spacing w:line="360" w:lineRule="auto"/>
        <w:jc w:val="center"/>
        <w:rPr>
          <w:rFonts w:hint="eastAsia"/>
          <w:sz w:val="28"/>
        </w:rPr>
      </w:pPr>
      <w:r w:rsidRPr="0016498B">
        <w:t>图</w:t>
      </w:r>
      <w:r w:rsidRPr="0016498B">
        <w:rPr>
          <w:rFonts w:hint="eastAsia"/>
        </w:rPr>
        <w:t>3-</w:t>
      </w:r>
      <w:r>
        <w:t>6</w:t>
      </w:r>
      <w:r w:rsidRPr="0016498B">
        <w:t xml:space="preserve"> </w:t>
      </w:r>
      <w:r>
        <w:rPr>
          <w:rFonts w:hint="eastAsia"/>
        </w:rPr>
        <w:t>信息动员</w:t>
      </w:r>
      <w:r w:rsidRPr="0016498B">
        <w:t>专题态势效果图</w:t>
      </w:r>
    </w:p>
    <w:p w:rsidR="00771BC2" w:rsidRDefault="00810A98" w:rsidP="00810A98">
      <w:pPr>
        <w:pStyle w:val="2"/>
        <w:rPr>
          <w:rFonts w:hint="eastAsia"/>
          <w:sz w:val="28"/>
        </w:rPr>
      </w:pPr>
      <w:r w:rsidRPr="00810A98">
        <w:rPr>
          <w:rFonts w:hint="eastAsia"/>
          <w:sz w:val="28"/>
        </w:rPr>
        <w:lastRenderedPageBreak/>
        <w:t>3</w:t>
      </w:r>
      <w:r w:rsidRPr="00810A98">
        <w:rPr>
          <w:sz w:val="28"/>
        </w:rPr>
        <w:t xml:space="preserve">.7 </w:t>
      </w:r>
      <w:r w:rsidR="00771BC2" w:rsidRPr="00810A98">
        <w:rPr>
          <w:rFonts w:hint="eastAsia"/>
          <w:sz w:val="28"/>
        </w:rPr>
        <w:t>政治动员专题态势</w:t>
      </w:r>
    </w:p>
    <w:p w:rsidR="00257C5A" w:rsidRDefault="00B209BC" w:rsidP="00726CA0">
      <w:pPr>
        <w:spacing w:line="360" w:lineRule="auto"/>
        <w:ind w:firstLineChars="200" w:firstLine="560"/>
        <w:rPr>
          <w:rFonts w:hint="eastAsia"/>
          <w:sz w:val="28"/>
        </w:rPr>
      </w:pPr>
      <w:r>
        <w:rPr>
          <w:rFonts w:hint="eastAsia"/>
          <w:sz w:val="28"/>
        </w:rPr>
        <w:t>政治</w:t>
      </w:r>
      <w:r>
        <w:rPr>
          <w:sz w:val="28"/>
        </w:rPr>
        <w:t>动员</w:t>
      </w:r>
      <w:r w:rsidR="00257C5A" w:rsidRPr="00C87D51">
        <w:rPr>
          <w:sz w:val="28"/>
        </w:rPr>
        <w:t>专题态势是对国防动员</w:t>
      </w:r>
      <w:r>
        <w:rPr>
          <w:rFonts w:hint="eastAsia"/>
          <w:sz w:val="28"/>
        </w:rPr>
        <w:t>政治</w:t>
      </w:r>
      <w:r>
        <w:rPr>
          <w:sz w:val="28"/>
        </w:rPr>
        <w:t>动员</w:t>
      </w:r>
      <w:r w:rsidR="00257C5A" w:rsidRPr="00C87D51">
        <w:rPr>
          <w:sz w:val="28"/>
        </w:rPr>
        <w:t>数据内容</w:t>
      </w:r>
      <w:r>
        <w:rPr>
          <w:rFonts w:hint="eastAsia"/>
          <w:sz w:val="28"/>
        </w:rPr>
        <w:t>，包括</w:t>
      </w:r>
      <w:r w:rsidR="00726CA0">
        <w:rPr>
          <w:rFonts w:hint="eastAsia"/>
          <w:sz w:val="28"/>
        </w:rPr>
        <w:t>国防教育机构</w:t>
      </w:r>
      <w:r w:rsidR="00257C5A" w:rsidRPr="00C87D51">
        <w:rPr>
          <w:rFonts w:hint="eastAsia"/>
          <w:sz w:val="28"/>
        </w:rPr>
        <w:t>数据、</w:t>
      </w:r>
      <w:r w:rsidR="00726CA0">
        <w:rPr>
          <w:rFonts w:hint="eastAsia"/>
          <w:sz w:val="28"/>
        </w:rPr>
        <w:t>专业保障队伍</w:t>
      </w:r>
      <w:r w:rsidR="00257C5A" w:rsidRPr="00C87D51">
        <w:rPr>
          <w:rFonts w:hint="eastAsia"/>
          <w:sz w:val="28"/>
        </w:rPr>
        <w:t>数据</w:t>
      </w:r>
      <w:r w:rsidR="00726CA0">
        <w:rPr>
          <w:rFonts w:hint="eastAsia"/>
          <w:sz w:val="28"/>
        </w:rPr>
        <w:t>、宣传媒体与监管人员</w:t>
      </w:r>
      <w:r w:rsidR="00257C5A" w:rsidRPr="00C87D51">
        <w:rPr>
          <w:rFonts w:hint="eastAsia"/>
          <w:sz w:val="28"/>
        </w:rPr>
        <w:t>以及</w:t>
      </w:r>
      <w:r w:rsidR="00726CA0">
        <w:rPr>
          <w:rFonts w:hint="eastAsia"/>
          <w:sz w:val="28"/>
        </w:rPr>
        <w:t>展示宣传设备器材数据</w:t>
      </w:r>
      <w:r w:rsidR="00257C5A" w:rsidRPr="00C87D51">
        <w:rPr>
          <w:rFonts w:hint="eastAsia"/>
          <w:sz w:val="28"/>
        </w:rPr>
        <w:t>等。系统从数据的不同维度重新对数据进行</w:t>
      </w:r>
      <w:r w:rsidR="00257C5A">
        <w:rPr>
          <w:rFonts w:hint="eastAsia"/>
          <w:sz w:val="28"/>
        </w:rPr>
        <w:t>数据清洗</w:t>
      </w:r>
      <w:r w:rsidR="00257C5A" w:rsidRPr="00C87D51">
        <w:rPr>
          <w:rFonts w:hint="eastAsia"/>
          <w:sz w:val="28"/>
        </w:rPr>
        <w:t>和统计</w:t>
      </w:r>
      <w:r w:rsidR="00257C5A">
        <w:rPr>
          <w:rFonts w:hint="eastAsia"/>
          <w:sz w:val="28"/>
        </w:rPr>
        <w:t>分析。在地图上展示</w:t>
      </w:r>
      <w:r w:rsidR="00726CA0">
        <w:rPr>
          <w:rFonts w:hint="eastAsia"/>
          <w:sz w:val="28"/>
        </w:rPr>
        <w:t>国防教育</w:t>
      </w:r>
      <w:r w:rsidR="00257C5A">
        <w:rPr>
          <w:rFonts w:hint="eastAsia"/>
          <w:sz w:val="28"/>
        </w:rPr>
        <w:t>机构的分布情况，点击可查看</w:t>
      </w:r>
      <w:r w:rsidR="00726CA0">
        <w:rPr>
          <w:rFonts w:hint="eastAsia"/>
          <w:sz w:val="28"/>
        </w:rPr>
        <w:t>国防教育机构的</w:t>
      </w:r>
      <w:r w:rsidR="00257C5A">
        <w:rPr>
          <w:rFonts w:hint="eastAsia"/>
          <w:sz w:val="28"/>
        </w:rPr>
        <w:t>概要信息。</w:t>
      </w:r>
    </w:p>
    <w:p w:rsidR="00726CA0" w:rsidRDefault="002A5AC7" w:rsidP="00F3323D">
      <w:pPr>
        <w:spacing w:line="360" w:lineRule="auto"/>
        <w:rPr>
          <w:rFonts w:hint="eastAsia"/>
          <w:sz w:val="28"/>
        </w:rPr>
      </w:pPr>
      <w:r>
        <w:rPr>
          <w:noProof/>
          <w:sz w:val="28"/>
        </w:rPr>
        <w:drawing>
          <wp:inline distT="0" distB="0" distL="0" distR="0">
            <wp:extent cx="5274310" cy="2965769"/>
            <wp:effectExtent l="19050" t="0" r="2540" b="0"/>
            <wp:docPr id="8" name="图片 8" descr="C:\Users\Administrator\Desktop\兴安盟国防动员潜力挖掘可视化平台项目建议书.files\image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兴安盟国防动员潜力挖掘可视化平台项目建议书.files\image014.png"/>
                    <pic:cNvPicPr>
                      <a:picLocks noChangeAspect="1" noChangeArrowheads="1"/>
                    </pic:cNvPicPr>
                  </pic:nvPicPr>
                  <pic:blipFill>
                    <a:blip r:embed="rId13" cstate="print"/>
                    <a:srcRect/>
                    <a:stretch>
                      <a:fillRect/>
                    </a:stretch>
                  </pic:blipFill>
                  <pic:spPr bwMode="auto">
                    <a:xfrm>
                      <a:off x="0" y="0"/>
                      <a:ext cx="5274310" cy="2965769"/>
                    </a:xfrm>
                    <a:prstGeom prst="rect">
                      <a:avLst/>
                    </a:prstGeom>
                    <a:noFill/>
                    <a:ln w="9525">
                      <a:noFill/>
                      <a:miter lim="800000"/>
                      <a:headEnd/>
                      <a:tailEnd/>
                    </a:ln>
                  </pic:spPr>
                </pic:pic>
              </a:graphicData>
            </a:graphic>
          </wp:inline>
        </w:drawing>
      </w:r>
    </w:p>
    <w:p w:rsidR="00F3323D" w:rsidRPr="00726CA0" w:rsidRDefault="00F3323D" w:rsidP="00F3323D">
      <w:pPr>
        <w:spacing w:line="360" w:lineRule="auto"/>
        <w:jc w:val="center"/>
        <w:rPr>
          <w:rFonts w:hint="eastAsia"/>
          <w:sz w:val="28"/>
        </w:rPr>
      </w:pPr>
      <w:r w:rsidRPr="0016498B">
        <w:t>图</w:t>
      </w:r>
      <w:r w:rsidRPr="0016498B">
        <w:rPr>
          <w:rFonts w:hint="eastAsia"/>
        </w:rPr>
        <w:t>3-</w:t>
      </w:r>
      <w:r>
        <w:t>7</w:t>
      </w:r>
      <w:r w:rsidRPr="0016498B">
        <w:t xml:space="preserve"> </w:t>
      </w:r>
      <w:r>
        <w:rPr>
          <w:rFonts w:hint="eastAsia"/>
        </w:rPr>
        <w:t>政治动员</w:t>
      </w:r>
      <w:r w:rsidRPr="0016498B">
        <w:t>专题态势效果图</w:t>
      </w:r>
    </w:p>
    <w:p w:rsidR="00771BC2" w:rsidRDefault="00810A98" w:rsidP="00810A98">
      <w:pPr>
        <w:pStyle w:val="2"/>
        <w:rPr>
          <w:rFonts w:hint="eastAsia"/>
          <w:sz w:val="28"/>
        </w:rPr>
      </w:pPr>
      <w:r w:rsidRPr="00810A98">
        <w:rPr>
          <w:rFonts w:hint="eastAsia"/>
          <w:sz w:val="28"/>
        </w:rPr>
        <w:t>3</w:t>
      </w:r>
      <w:r w:rsidRPr="00810A98">
        <w:rPr>
          <w:sz w:val="28"/>
        </w:rPr>
        <w:t xml:space="preserve">.8 </w:t>
      </w:r>
      <w:r w:rsidR="00771BC2" w:rsidRPr="00810A98">
        <w:rPr>
          <w:rFonts w:hint="eastAsia"/>
          <w:sz w:val="28"/>
        </w:rPr>
        <w:t>重点潜力专题态势</w:t>
      </w:r>
    </w:p>
    <w:p w:rsidR="00257C5A" w:rsidRDefault="00726CA0" w:rsidP="00726CA0">
      <w:pPr>
        <w:spacing w:line="360" w:lineRule="auto"/>
        <w:ind w:firstLineChars="200" w:firstLine="560"/>
        <w:rPr>
          <w:rFonts w:hint="eastAsia"/>
          <w:sz w:val="28"/>
        </w:rPr>
      </w:pPr>
      <w:r>
        <w:rPr>
          <w:sz w:val="28"/>
        </w:rPr>
        <w:t>重点潜力</w:t>
      </w:r>
      <w:r w:rsidR="00257C5A" w:rsidRPr="00C87D51">
        <w:rPr>
          <w:sz w:val="28"/>
        </w:rPr>
        <w:t>专题态势是对国防动员</w:t>
      </w:r>
      <w:r>
        <w:rPr>
          <w:rFonts w:hint="eastAsia"/>
          <w:sz w:val="28"/>
        </w:rPr>
        <w:t>重点</w:t>
      </w:r>
      <w:r>
        <w:rPr>
          <w:sz w:val="28"/>
        </w:rPr>
        <w:t>潜力</w:t>
      </w:r>
      <w:r w:rsidR="00257C5A" w:rsidRPr="00C87D51">
        <w:rPr>
          <w:sz w:val="28"/>
        </w:rPr>
        <w:t>数据内容</w:t>
      </w:r>
      <w:r w:rsidR="00257C5A" w:rsidRPr="00C87D51">
        <w:rPr>
          <w:rFonts w:hint="eastAsia"/>
          <w:sz w:val="28"/>
        </w:rPr>
        <w:t>，包括</w:t>
      </w:r>
      <w:r>
        <w:rPr>
          <w:rFonts w:hint="eastAsia"/>
          <w:sz w:val="28"/>
        </w:rPr>
        <w:t>交通战备物资储备仓库</w:t>
      </w:r>
      <w:r w:rsidR="00257C5A" w:rsidRPr="00C87D51">
        <w:rPr>
          <w:rFonts w:hint="eastAsia"/>
          <w:sz w:val="28"/>
        </w:rPr>
        <w:t>数据、</w:t>
      </w:r>
      <w:r>
        <w:rPr>
          <w:rFonts w:hint="eastAsia"/>
          <w:sz w:val="28"/>
        </w:rPr>
        <w:t>民用光纤通信台站</w:t>
      </w:r>
      <w:r w:rsidR="00257C5A" w:rsidRPr="00C87D51">
        <w:rPr>
          <w:rFonts w:hint="eastAsia"/>
          <w:sz w:val="28"/>
        </w:rPr>
        <w:t>数据</w:t>
      </w:r>
      <w:r>
        <w:rPr>
          <w:rFonts w:hint="eastAsia"/>
          <w:sz w:val="28"/>
        </w:rPr>
        <w:t>、应急机动通信保障单位数据、气象站数据</w:t>
      </w:r>
      <w:r w:rsidR="00257C5A" w:rsidRPr="00C87D51">
        <w:rPr>
          <w:rFonts w:hint="eastAsia"/>
          <w:sz w:val="28"/>
        </w:rPr>
        <w:t>以及</w:t>
      </w:r>
      <w:r>
        <w:rPr>
          <w:rFonts w:hint="eastAsia"/>
          <w:sz w:val="28"/>
        </w:rPr>
        <w:t>疾控中心数据</w:t>
      </w:r>
      <w:r w:rsidR="00257C5A" w:rsidRPr="00C87D51">
        <w:rPr>
          <w:rFonts w:hint="eastAsia"/>
          <w:sz w:val="28"/>
        </w:rPr>
        <w:t>等。系统从数据的不同维度重新对数据进行</w:t>
      </w:r>
      <w:r w:rsidR="00257C5A">
        <w:rPr>
          <w:rFonts w:hint="eastAsia"/>
          <w:sz w:val="28"/>
        </w:rPr>
        <w:t>数据清洗</w:t>
      </w:r>
      <w:r w:rsidR="00257C5A" w:rsidRPr="00C87D51">
        <w:rPr>
          <w:rFonts w:hint="eastAsia"/>
          <w:sz w:val="28"/>
        </w:rPr>
        <w:t>和统计</w:t>
      </w:r>
      <w:r w:rsidR="00257C5A">
        <w:rPr>
          <w:rFonts w:hint="eastAsia"/>
          <w:sz w:val="28"/>
        </w:rPr>
        <w:t>分析。在地图上展示</w:t>
      </w:r>
      <w:r>
        <w:rPr>
          <w:rFonts w:hint="eastAsia"/>
          <w:sz w:val="28"/>
        </w:rPr>
        <w:t>气象站、疾控中心、交通战备物资储备仓库、民用光纤通信台站以及应急机动通信保障单位</w:t>
      </w:r>
      <w:r w:rsidR="00257C5A">
        <w:rPr>
          <w:rFonts w:hint="eastAsia"/>
          <w:sz w:val="28"/>
        </w:rPr>
        <w:t>的分布情况，点击可查看</w:t>
      </w:r>
      <w:r>
        <w:rPr>
          <w:rFonts w:hint="eastAsia"/>
          <w:sz w:val="28"/>
        </w:rPr>
        <w:t>其</w:t>
      </w:r>
      <w:r w:rsidR="00257C5A">
        <w:rPr>
          <w:rFonts w:hint="eastAsia"/>
          <w:sz w:val="28"/>
        </w:rPr>
        <w:t>概要信息。</w:t>
      </w:r>
    </w:p>
    <w:p w:rsidR="00F3323D" w:rsidRDefault="002A5AC7" w:rsidP="00F3323D">
      <w:pPr>
        <w:spacing w:line="360" w:lineRule="auto"/>
        <w:rPr>
          <w:rFonts w:hint="eastAsia"/>
          <w:sz w:val="28"/>
        </w:rPr>
      </w:pPr>
      <w:r>
        <w:rPr>
          <w:noProof/>
          <w:sz w:val="28"/>
        </w:rPr>
        <w:lastRenderedPageBreak/>
        <w:drawing>
          <wp:inline distT="0" distB="0" distL="0" distR="0">
            <wp:extent cx="5274310" cy="2965769"/>
            <wp:effectExtent l="19050" t="0" r="2540" b="0"/>
            <wp:docPr id="9" name="图片 9" descr="C:\Users\Administrator\Desktop\兴安盟国防动员潜力挖掘可视化平台项目建议书.files\image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兴安盟国防动员潜力挖掘可视化平台项目建议书.files\image016.png"/>
                    <pic:cNvPicPr>
                      <a:picLocks noChangeAspect="1" noChangeArrowheads="1"/>
                    </pic:cNvPicPr>
                  </pic:nvPicPr>
                  <pic:blipFill>
                    <a:blip r:embed="rId14" cstate="print"/>
                    <a:srcRect/>
                    <a:stretch>
                      <a:fillRect/>
                    </a:stretch>
                  </pic:blipFill>
                  <pic:spPr bwMode="auto">
                    <a:xfrm>
                      <a:off x="0" y="0"/>
                      <a:ext cx="5274310" cy="2965769"/>
                    </a:xfrm>
                    <a:prstGeom prst="rect">
                      <a:avLst/>
                    </a:prstGeom>
                    <a:noFill/>
                    <a:ln w="9525">
                      <a:noFill/>
                      <a:miter lim="800000"/>
                      <a:headEnd/>
                      <a:tailEnd/>
                    </a:ln>
                  </pic:spPr>
                </pic:pic>
              </a:graphicData>
            </a:graphic>
          </wp:inline>
        </w:drawing>
      </w:r>
    </w:p>
    <w:p w:rsidR="00F3323D" w:rsidRDefault="00F3323D" w:rsidP="00F3323D">
      <w:pPr>
        <w:spacing w:line="360" w:lineRule="auto"/>
        <w:jc w:val="center"/>
        <w:rPr>
          <w:rFonts w:hint="eastAsia"/>
          <w:sz w:val="28"/>
        </w:rPr>
      </w:pPr>
      <w:r w:rsidRPr="0016498B">
        <w:t>图</w:t>
      </w:r>
      <w:r w:rsidRPr="0016498B">
        <w:rPr>
          <w:rFonts w:hint="eastAsia"/>
        </w:rPr>
        <w:t>3-</w:t>
      </w:r>
      <w:r>
        <w:t>8</w:t>
      </w:r>
      <w:r w:rsidRPr="0016498B">
        <w:t xml:space="preserve"> </w:t>
      </w:r>
      <w:r>
        <w:rPr>
          <w:rFonts w:hint="eastAsia"/>
        </w:rPr>
        <w:t>重点潜力</w:t>
      </w:r>
      <w:r w:rsidRPr="0016498B">
        <w:t>专题态势效果图</w:t>
      </w:r>
    </w:p>
    <w:p w:rsidR="00726CA0" w:rsidRDefault="00726CA0" w:rsidP="00726CA0">
      <w:pPr>
        <w:pStyle w:val="2"/>
        <w:rPr>
          <w:rFonts w:hint="eastAsia"/>
          <w:sz w:val="28"/>
        </w:rPr>
      </w:pPr>
      <w:r>
        <w:rPr>
          <w:rFonts w:hint="eastAsia"/>
          <w:sz w:val="28"/>
        </w:rPr>
        <w:t>3</w:t>
      </w:r>
      <w:r>
        <w:rPr>
          <w:sz w:val="28"/>
        </w:rPr>
        <w:t xml:space="preserve">.9 </w:t>
      </w:r>
      <w:r>
        <w:rPr>
          <w:sz w:val="28"/>
        </w:rPr>
        <w:t>国防动员潜力数据后台管理子系统</w:t>
      </w:r>
    </w:p>
    <w:p w:rsidR="00726CA0" w:rsidRDefault="00726CA0" w:rsidP="00726CA0">
      <w:pPr>
        <w:spacing w:line="360" w:lineRule="auto"/>
        <w:ind w:firstLineChars="200" w:firstLine="560"/>
        <w:rPr>
          <w:rFonts w:hint="eastAsia"/>
          <w:sz w:val="28"/>
        </w:rPr>
      </w:pPr>
      <w:r>
        <w:rPr>
          <w:rFonts w:hint="eastAsia"/>
          <w:sz w:val="28"/>
        </w:rPr>
        <w:t>国防动员潜力数据后台管理子系统，主要功能是对已采集的各类潜力数据进行统一的数据上传、治理和数据统计分析，为前端可视化数据展示提供数据源。</w:t>
      </w:r>
    </w:p>
    <w:p w:rsidR="00726CA0" w:rsidRDefault="00726CA0" w:rsidP="00726CA0">
      <w:pPr>
        <w:pStyle w:val="2"/>
        <w:rPr>
          <w:rFonts w:hint="eastAsia"/>
          <w:sz w:val="28"/>
        </w:rPr>
      </w:pPr>
      <w:r>
        <w:rPr>
          <w:sz w:val="28"/>
        </w:rPr>
        <w:t xml:space="preserve">3.10 </w:t>
      </w:r>
      <w:r>
        <w:rPr>
          <w:sz w:val="28"/>
        </w:rPr>
        <w:t>地图服务子系统</w:t>
      </w:r>
    </w:p>
    <w:p w:rsidR="0016498B" w:rsidRPr="007A3E69" w:rsidRDefault="007A3E69" w:rsidP="007A3E69">
      <w:pPr>
        <w:spacing w:line="360" w:lineRule="auto"/>
        <w:ind w:firstLineChars="200" w:firstLine="560"/>
        <w:rPr>
          <w:rFonts w:hint="eastAsia"/>
          <w:sz w:val="28"/>
        </w:rPr>
      </w:pPr>
      <w:r w:rsidRPr="007A3E69">
        <w:rPr>
          <w:rFonts w:hint="eastAsia"/>
          <w:sz w:val="28"/>
        </w:rPr>
        <w:t>地图服务子系统按照统一的时空基准，支持多元空间数据的转换入库、空间数据目录管理、空间数据发布服务、空间数据查询检索服务、二三维地图发布服务、专题时空数据集成等功能。</w:t>
      </w:r>
    </w:p>
    <w:p w:rsidR="00726CA0" w:rsidRDefault="00726CA0" w:rsidP="00726CA0">
      <w:pPr>
        <w:pStyle w:val="1"/>
        <w:numPr>
          <w:ilvl w:val="0"/>
          <w:numId w:val="1"/>
        </w:numPr>
        <w:rPr>
          <w:rFonts w:hint="eastAsia"/>
          <w:sz w:val="28"/>
        </w:rPr>
      </w:pPr>
      <w:r>
        <w:rPr>
          <w:sz w:val="28"/>
        </w:rPr>
        <w:t>项目概算</w:t>
      </w:r>
    </w:p>
    <w:p w:rsidR="0016498B" w:rsidRPr="00726CA0" w:rsidRDefault="00726CA0" w:rsidP="0016498B">
      <w:pPr>
        <w:spacing w:line="360" w:lineRule="auto"/>
        <w:jc w:val="center"/>
        <w:rPr>
          <w:rFonts w:hint="eastAsia"/>
        </w:rPr>
      </w:pPr>
      <w:r>
        <w:rPr>
          <w:rFonts w:hint="eastAsia"/>
        </w:rPr>
        <w:t>表</w:t>
      </w:r>
      <w:r>
        <w:t>4</w:t>
      </w:r>
      <w:r>
        <w:rPr>
          <w:rFonts w:hint="eastAsia"/>
        </w:rPr>
        <w:t>-</w:t>
      </w:r>
      <w:r>
        <w:t xml:space="preserve">1 </w:t>
      </w:r>
      <w:r w:rsidR="0016498B">
        <w:t>国防动员潜力挖掘可视化平台项目概算表</w:t>
      </w:r>
    </w:p>
    <w:tbl>
      <w:tblPr>
        <w:tblW w:w="0" w:type="auto"/>
        <w:tblLook w:val="04A0"/>
      </w:tblPr>
      <w:tblGrid>
        <w:gridCol w:w="638"/>
        <w:gridCol w:w="1555"/>
        <w:gridCol w:w="2511"/>
        <w:gridCol w:w="638"/>
        <w:gridCol w:w="638"/>
        <w:gridCol w:w="1271"/>
        <w:gridCol w:w="1271"/>
      </w:tblGrid>
      <w:tr w:rsidR="00726CA0" w:rsidRPr="00726CA0" w:rsidTr="00726CA0">
        <w:trPr>
          <w:trHeight w:val="52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b/>
                <w:bCs/>
                <w:color w:val="000000"/>
                <w:kern w:val="0"/>
                <w:szCs w:val="21"/>
              </w:rPr>
            </w:pPr>
            <w:r w:rsidRPr="00726CA0">
              <w:rPr>
                <w:rFonts w:ascii="仿宋" w:eastAsia="仿宋" w:hAnsi="仿宋" w:cs="宋体" w:hint="eastAsia"/>
                <w:b/>
                <w:bCs/>
                <w:color w:val="000000"/>
                <w:kern w:val="0"/>
                <w:szCs w:val="21"/>
              </w:rPr>
              <w:t>编号</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b/>
                <w:bCs/>
                <w:color w:val="000000"/>
                <w:kern w:val="0"/>
                <w:szCs w:val="21"/>
              </w:rPr>
            </w:pPr>
            <w:r w:rsidRPr="00726CA0">
              <w:rPr>
                <w:rFonts w:ascii="仿宋" w:eastAsia="仿宋" w:hAnsi="仿宋" w:cs="宋体" w:hint="eastAsia"/>
                <w:b/>
                <w:bCs/>
                <w:color w:val="000000"/>
                <w:kern w:val="0"/>
                <w:szCs w:val="21"/>
              </w:rPr>
              <w:t>建设内容</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b/>
                <w:bCs/>
                <w:color w:val="000000"/>
                <w:kern w:val="0"/>
                <w:szCs w:val="21"/>
              </w:rPr>
            </w:pPr>
            <w:r w:rsidRPr="00726CA0">
              <w:rPr>
                <w:rFonts w:ascii="仿宋" w:eastAsia="仿宋" w:hAnsi="仿宋" w:cs="宋体" w:hint="eastAsia"/>
                <w:b/>
                <w:bCs/>
                <w:color w:val="000000"/>
                <w:kern w:val="0"/>
                <w:szCs w:val="21"/>
              </w:rPr>
              <w:t>具体功能项</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b/>
                <w:bCs/>
                <w:color w:val="000000"/>
                <w:kern w:val="0"/>
                <w:szCs w:val="21"/>
              </w:rPr>
            </w:pPr>
            <w:r w:rsidRPr="00726CA0">
              <w:rPr>
                <w:rFonts w:ascii="仿宋" w:eastAsia="仿宋" w:hAnsi="仿宋" w:cs="宋体" w:hint="eastAsia"/>
                <w:b/>
                <w:bCs/>
                <w:color w:val="000000"/>
                <w:kern w:val="0"/>
                <w:szCs w:val="21"/>
              </w:rPr>
              <w:t>单位</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b/>
                <w:bCs/>
                <w:color w:val="000000"/>
                <w:kern w:val="0"/>
                <w:szCs w:val="21"/>
              </w:rPr>
            </w:pPr>
            <w:r w:rsidRPr="00726CA0">
              <w:rPr>
                <w:rFonts w:ascii="仿宋" w:eastAsia="仿宋" w:hAnsi="仿宋" w:cs="宋体" w:hint="eastAsia"/>
                <w:b/>
                <w:bCs/>
                <w:color w:val="000000"/>
                <w:kern w:val="0"/>
                <w:szCs w:val="21"/>
              </w:rPr>
              <w:t>数量</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b/>
                <w:bCs/>
                <w:color w:val="000000"/>
                <w:kern w:val="0"/>
                <w:szCs w:val="21"/>
              </w:rPr>
            </w:pPr>
            <w:r w:rsidRPr="00726CA0">
              <w:rPr>
                <w:rFonts w:ascii="仿宋" w:eastAsia="仿宋" w:hAnsi="仿宋" w:cs="宋体" w:hint="eastAsia"/>
                <w:b/>
                <w:bCs/>
                <w:color w:val="000000"/>
                <w:kern w:val="0"/>
                <w:szCs w:val="21"/>
              </w:rPr>
              <w:t>单价（元）</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b/>
                <w:bCs/>
                <w:color w:val="000000"/>
                <w:kern w:val="0"/>
                <w:szCs w:val="21"/>
              </w:rPr>
            </w:pPr>
            <w:r w:rsidRPr="00726CA0">
              <w:rPr>
                <w:rFonts w:ascii="仿宋" w:eastAsia="仿宋" w:hAnsi="仿宋" w:cs="宋体" w:hint="eastAsia"/>
                <w:b/>
                <w:bCs/>
                <w:color w:val="000000"/>
                <w:kern w:val="0"/>
                <w:szCs w:val="21"/>
              </w:rPr>
              <w:t>合计（元）</w:t>
            </w:r>
          </w:p>
        </w:tc>
      </w:tr>
      <w:tr w:rsidR="00726CA0" w:rsidRPr="00726CA0" w:rsidTr="00726CA0">
        <w:trPr>
          <w:trHeight w:val="6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仿宋" w:eastAsia="仿宋" w:hAnsi="仿宋" w:cs="宋体" w:hint="eastAsia"/>
                <w:color w:val="000000"/>
                <w:kern w:val="0"/>
                <w:szCs w:val="21"/>
              </w:rPr>
              <w:lastRenderedPageBreak/>
              <w:t>1</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仿宋" w:eastAsia="仿宋" w:hAnsi="仿宋" w:cs="宋体" w:hint="eastAsia"/>
                <w:color w:val="000000"/>
                <w:kern w:val="0"/>
                <w:szCs w:val="21"/>
              </w:rPr>
              <w:t>业务应用模块</w:t>
            </w:r>
          </w:p>
        </w:tc>
        <w:tc>
          <w:tcPr>
            <w:tcW w:w="0" w:type="auto"/>
            <w:tcBorders>
              <w:top w:val="nil"/>
              <w:left w:val="nil"/>
              <w:bottom w:val="single" w:sz="4" w:space="0" w:color="auto"/>
              <w:right w:val="single" w:sz="4" w:space="0" w:color="auto"/>
            </w:tcBorders>
            <w:shd w:val="clear" w:color="auto" w:fill="auto"/>
            <w:vAlign w:val="center"/>
            <w:hideMark/>
          </w:tcPr>
          <w:p w:rsidR="00726CA0" w:rsidRPr="00726CA0" w:rsidRDefault="00726CA0" w:rsidP="00726CA0">
            <w:pPr>
              <w:widowControl/>
              <w:jc w:val="left"/>
              <w:rPr>
                <w:rFonts w:ascii="仿宋" w:eastAsia="仿宋" w:hAnsi="仿宋" w:cs="宋体"/>
                <w:color w:val="000000"/>
                <w:kern w:val="0"/>
                <w:szCs w:val="21"/>
              </w:rPr>
            </w:pPr>
            <w:r w:rsidRPr="00726CA0">
              <w:rPr>
                <w:rFonts w:ascii="仿宋" w:eastAsia="仿宋" w:hAnsi="仿宋" w:cs="宋体" w:hint="eastAsia"/>
                <w:color w:val="000000"/>
                <w:kern w:val="0"/>
                <w:szCs w:val="21"/>
              </w:rPr>
              <w:t>综合潜力专题态势</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仿宋" w:eastAsia="仿宋" w:hAnsi="仿宋" w:cs="宋体" w:hint="eastAsia"/>
                <w:color w:val="000000"/>
                <w:kern w:val="0"/>
                <w:szCs w:val="21"/>
              </w:rPr>
              <w:t>项</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仿宋" w:eastAsia="仿宋" w:hAnsi="仿宋" w:cs="宋体" w:hint="eastAsia"/>
                <w:color w:val="000000"/>
                <w:kern w:val="0"/>
                <w:szCs w:val="21"/>
              </w:rPr>
              <w:t>1</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Tahoma" w:eastAsia="仿宋" w:hAnsi="Tahoma" w:cs="Tahoma"/>
                <w:color w:val="000000"/>
                <w:kern w:val="0"/>
                <w:szCs w:val="21"/>
              </w:rPr>
              <w:t>¥</w:t>
            </w:r>
            <w:r w:rsidRPr="00726CA0">
              <w:rPr>
                <w:rFonts w:ascii="仿宋" w:eastAsia="仿宋" w:hAnsi="仿宋" w:cs="宋体" w:hint="eastAsia"/>
                <w:color w:val="000000"/>
                <w:kern w:val="0"/>
                <w:szCs w:val="21"/>
              </w:rPr>
              <w:t>165,000</w:t>
            </w:r>
          </w:p>
        </w:tc>
        <w:tc>
          <w:tcPr>
            <w:tcW w:w="0" w:type="auto"/>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Tahoma" w:eastAsia="仿宋" w:hAnsi="Tahoma" w:cs="Tahoma"/>
                <w:color w:val="000000"/>
                <w:kern w:val="0"/>
                <w:szCs w:val="21"/>
              </w:rPr>
              <w:t>¥</w:t>
            </w:r>
            <w:r w:rsidRPr="00726CA0">
              <w:rPr>
                <w:rFonts w:ascii="仿宋" w:eastAsia="仿宋" w:hAnsi="仿宋" w:cs="宋体" w:hint="eastAsia"/>
                <w:color w:val="000000"/>
                <w:kern w:val="0"/>
                <w:szCs w:val="21"/>
              </w:rPr>
              <w:t>165,000</w:t>
            </w:r>
          </w:p>
        </w:tc>
      </w:tr>
      <w:tr w:rsidR="00726CA0" w:rsidRPr="00726CA0" w:rsidTr="00726CA0">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仿宋" w:eastAsia="仿宋" w:hAnsi="仿宋" w:cs="宋体" w:hint="eastAsia"/>
                <w:color w:val="000000"/>
                <w:kern w:val="0"/>
                <w:szCs w:val="21"/>
              </w:rPr>
              <w:t>2</w:t>
            </w:r>
          </w:p>
        </w:tc>
        <w:tc>
          <w:tcPr>
            <w:tcW w:w="0" w:type="auto"/>
            <w:vMerge/>
            <w:tcBorders>
              <w:top w:val="nil"/>
              <w:left w:val="single" w:sz="4" w:space="0" w:color="auto"/>
              <w:bottom w:val="single" w:sz="4" w:space="0" w:color="auto"/>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tcBorders>
              <w:top w:val="nil"/>
              <w:left w:val="nil"/>
              <w:bottom w:val="single" w:sz="4" w:space="0" w:color="auto"/>
              <w:right w:val="single" w:sz="4" w:space="0" w:color="auto"/>
            </w:tcBorders>
            <w:shd w:val="clear" w:color="auto" w:fill="auto"/>
            <w:vAlign w:val="center"/>
            <w:hideMark/>
          </w:tcPr>
          <w:p w:rsidR="00726CA0" w:rsidRPr="00726CA0" w:rsidRDefault="00726CA0" w:rsidP="00726CA0">
            <w:pPr>
              <w:widowControl/>
              <w:jc w:val="left"/>
              <w:rPr>
                <w:rFonts w:ascii="仿宋" w:eastAsia="仿宋" w:hAnsi="仿宋" w:cs="宋体"/>
                <w:color w:val="000000"/>
                <w:kern w:val="0"/>
                <w:szCs w:val="21"/>
              </w:rPr>
            </w:pPr>
            <w:r w:rsidRPr="00726CA0">
              <w:rPr>
                <w:rFonts w:ascii="仿宋" w:eastAsia="仿宋" w:hAnsi="仿宋" w:cs="宋体" w:hint="eastAsia"/>
                <w:color w:val="000000"/>
                <w:kern w:val="0"/>
                <w:szCs w:val="21"/>
              </w:rPr>
              <w:t>人民武装专题态势</w:t>
            </w:r>
          </w:p>
        </w:tc>
        <w:tc>
          <w:tcPr>
            <w:tcW w:w="0" w:type="auto"/>
            <w:vMerge/>
            <w:tcBorders>
              <w:top w:val="nil"/>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vMerge/>
            <w:tcBorders>
              <w:top w:val="nil"/>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vMerge/>
            <w:tcBorders>
              <w:top w:val="nil"/>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r>
      <w:tr w:rsidR="00726CA0" w:rsidRPr="00726CA0" w:rsidTr="00726CA0">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仿宋" w:eastAsia="仿宋" w:hAnsi="仿宋" w:cs="宋体" w:hint="eastAsia"/>
                <w:color w:val="000000"/>
                <w:kern w:val="0"/>
                <w:szCs w:val="21"/>
              </w:rPr>
              <w:t>3</w:t>
            </w:r>
          </w:p>
        </w:tc>
        <w:tc>
          <w:tcPr>
            <w:tcW w:w="0" w:type="auto"/>
            <w:vMerge/>
            <w:tcBorders>
              <w:top w:val="nil"/>
              <w:left w:val="single" w:sz="4" w:space="0" w:color="auto"/>
              <w:bottom w:val="single" w:sz="4" w:space="0" w:color="auto"/>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tcBorders>
              <w:top w:val="nil"/>
              <w:left w:val="nil"/>
              <w:bottom w:val="single" w:sz="4" w:space="0" w:color="auto"/>
              <w:right w:val="single" w:sz="4" w:space="0" w:color="auto"/>
            </w:tcBorders>
            <w:shd w:val="clear" w:color="auto" w:fill="auto"/>
            <w:vAlign w:val="center"/>
            <w:hideMark/>
          </w:tcPr>
          <w:p w:rsidR="00726CA0" w:rsidRPr="00726CA0" w:rsidRDefault="00726CA0" w:rsidP="00726CA0">
            <w:pPr>
              <w:widowControl/>
              <w:jc w:val="left"/>
              <w:rPr>
                <w:rFonts w:ascii="仿宋" w:eastAsia="仿宋" w:hAnsi="仿宋" w:cs="宋体"/>
                <w:color w:val="000000"/>
                <w:kern w:val="0"/>
                <w:szCs w:val="21"/>
              </w:rPr>
            </w:pPr>
            <w:r w:rsidRPr="00726CA0">
              <w:rPr>
                <w:rFonts w:ascii="仿宋" w:eastAsia="仿宋" w:hAnsi="仿宋" w:cs="宋体" w:hint="eastAsia"/>
                <w:color w:val="000000"/>
                <w:kern w:val="0"/>
                <w:szCs w:val="21"/>
              </w:rPr>
              <w:t>经济动员专题态势</w:t>
            </w:r>
          </w:p>
        </w:tc>
        <w:tc>
          <w:tcPr>
            <w:tcW w:w="0" w:type="auto"/>
            <w:vMerge/>
            <w:tcBorders>
              <w:top w:val="nil"/>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vMerge/>
            <w:tcBorders>
              <w:top w:val="nil"/>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vMerge/>
            <w:tcBorders>
              <w:top w:val="nil"/>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r>
      <w:tr w:rsidR="00726CA0" w:rsidRPr="00726CA0" w:rsidTr="00726CA0">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仿宋" w:eastAsia="仿宋" w:hAnsi="仿宋" w:cs="宋体" w:hint="eastAsia"/>
                <w:color w:val="000000"/>
                <w:kern w:val="0"/>
                <w:szCs w:val="21"/>
              </w:rPr>
              <w:t>4</w:t>
            </w:r>
          </w:p>
        </w:tc>
        <w:tc>
          <w:tcPr>
            <w:tcW w:w="0" w:type="auto"/>
            <w:vMerge/>
            <w:tcBorders>
              <w:top w:val="nil"/>
              <w:left w:val="single" w:sz="4" w:space="0" w:color="auto"/>
              <w:bottom w:val="single" w:sz="4" w:space="0" w:color="auto"/>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tcBorders>
              <w:top w:val="nil"/>
              <w:left w:val="nil"/>
              <w:bottom w:val="single" w:sz="4" w:space="0" w:color="auto"/>
              <w:right w:val="single" w:sz="4" w:space="0" w:color="auto"/>
            </w:tcBorders>
            <w:shd w:val="clear" w:color="auto" w:fill="auto"/>
            <w:vAlign w:val="center"/>
            <w:hideMark/>
          </w:tcPr>
          <w:p w:rsidR="00726CA0" w:rsidRPr="00726CA0" w:rsidRDefault="00726CA0" w:rsidP="00726CA0">
            <w:pPr>
              <w:widowControl/>
              <w:jc w:val="left"/>
              <w:rPr>
                <w:rFonts w:ascii="仿宋" w:eastAsia="仿宋" w:hAnsi="仿宋" w:cs="宋体"/>
                <w:color w:val="000000"/>
                <w:kern w:val="0"/>
                <w:szCs w:val="21"/>
              </w:rPr>
            </w:pPr>
            <w:r w:rsidRPr="00726CA0">
              <w:rPr>
                <w:rFonts w:ascii="仿宋" w:eastAsia="仿宋" w:hAnsi="仿宋" w:cs="宋体" w:hint="eastAsia"/>
                <w:color w:val="000000"/>
                <w:kern w:val="0"/>
                <w:szCs w:val="21"/>
              </w:rPr>
              <w:t>人民防空专题态势</w:t>
            </w:r>
          </w:p>
        </w:tc>
        <w:tc>
          <w:tcPr>
            <w:tcW w:w="0" w:type="auto"/>
            <w:vMerge/>
            <w:tcBorders>
              <w:top w:val="nil"/>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vMerge/>
            <w:tcBorders>
              <w:top w:val="nil"/>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vMerge/>
            <w:tcBorders>
              <w:top w:val="nil"/>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r>
      <w:tr w:rsidR="00726CA0" w:rsidRPr="00726CA0" w:rsidTr="00726CA0">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仿宋" w:eastAsia="仿宋" w:hAnsi="仿宋" w:cs="宋体" w:hint="eastAsia"/>
                <w:color w:val="000000"/>
                <w:kern w:val="0"/>
                <w:szCs w:val="21"/>
              </w:rPr>
              <w:t>5</w:t>
            </w:r>
          </w:p>
        </w:tc>
        <w:tc>
          <w:tcPr>
            <w:tcW w:w="0" w:type="auto"/>
            <w:vMerge/>
            <w:tcBorders>
              <w:top w:val="nil"/>
              <w:left w:val="single" w:sz="4" w:space="0" w:color="auto"/>
              <w:bottom w:val="single" w:sz="4" w:space="0" w:color="auto"/>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tcBorders>
              <w:top w:val="nil"/>
              <w:left w:val="nil"/>
              <w:bottom w:val="single" w:sz="4" w:space="0" w:color="auto"/>
              <w:right w:val="single" w:sz="4" w:space="0" w:color="auto"/>
            </w:tcBorders>
            <w:shd w:val="clear" w:color="auto" w:fill="auto"/>
            <w:vAlign w:val="center"/>
            <w:hideMark/>
          </w:tcPr>
          <w:p w:rsidR="00726CA0" w:rsidRPr="00726CA0" w:rsidRDefault="00726CA0" w:rsidP="00726CA0">
            <w:pPr>
              <w:widowControl/>
              <w:jc w:val="left"/>
              <w:rPr>
                <w:rFonts w:ascii="仿宋" w:eastAsia="仿宋" w:hAnsi="仿宋" w:cs="宋体"/>
                <w:color w:val="000000"/>
                <w:kern w:val="0"/>
                <w:szCs w:val="21"/>
              </w:rPr>
            </w:pPr>
            <w:r w:rsidRPr="00726CA0">
              <w:rPr>
                <w:rFonts w:ascii="仿宋" w:eastAsia="仿宋" w:hAnsi="仿宋" w:cs="宋体" w:hint="eastAsia"/>
                <w:color w:val="000000"/>
                <w:kern w:val="0"/>
                <w:szCs w:val="21"/>
              </w:rPr>
              <w:t>交通战备专题态势</w:t>
            </w:r>
          </w:p>
        </w:tc>
        <w:tc>
          <w:tcPr>
            <w:tcW w:w="0" w:type="auto"/>
            <w:vMerge/>
            <w:tcBorders>
              <w:top w:val="nil"/>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vMerge/>
            <w:tcBorders>
              <w:top w:val="nil"/>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vMerge/>
            <w:tcBorders>
              <w:top w:val="nil"/>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r>
      <w:tr w:rsidR="00726CA0" w:rsidRPr="00726CA0" w:rsidTr="00726CA0">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仿宋" w:eastAsia="仿宋" w:hAnsi="仿宋" w:cs="宋体" w:hint="eastAsia"/>
                <w:color w:val="000000"/>
                <w:kern w:val="0"/>
                <w:szCs w:val="21"/>
              </w:rPr>
              <w:t>6</w:t>
            </w:r>
          </w:p>
        </w:tc>
        <w:tc>
          <w:tcPr>
            <w:tcW w:w="0" w:type="auto"/>
            <w:vMerge/>
            <w:tcBorders>
              <w:top w:val="nil"/>
              <w:left w:val="single" w:sz="4" w:space="0" w:color="auto"/>
              <w:bottom w:val="single" w:sz="4" w:space="0" w:color="auto"/>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tcBorders>
              <w:top w:val="nil"/>
              <w:left w:val="nil"/>
              <w:bottom w:val="single" w:sz="4" w:space="0" w:color="auto"/>
              <w:right w:val="single" w:sz="4" w:space="0" w:color="auto"/>
            </w:tcBorders>
            <w:shd w:val="clear" w:color="auto" w:fill="auto"/>
            <w:vAlign w:val="center"/>
            <w:hideMark/>
          </w:tcPr>
          <w:p w:rsidR="00726CA0" w:rsidRPr="00726CA0" w:rsidRDefault="00726CA0" w:rsidP="00726CA0">
            <w:pPr>
              <w:widowControl/>
              <w:jc w:val="left"/>
              <w:rPr>
                <w:rFonts w:ascii="仿宋" w:eastAsia="仿宋" w:hAnsi="仿宋" w:cs="宋体"/>
                <w:color w:val="000000"/>
                <w:kern w:val="0"/>
                <w:szCs w:val="21"/>
              </w:rPr>
            </w:pPr>
            <w:r w:rsidRPr="00726CA0">
              <w:rPr>
                <w:rFonts w:ascii="仿宋" w:eastAsia="仿宋" w:hAnsi="仿宋" w:cs="宋体" w:hint="eastAsia"/>
                <w:color w:val="000000"/>
                <w:kern w:val="0"/>
                <w:szCs w:val="21"/>
              </w:rPr>
              <w:t>信息动员专题态势</w:t>
            </w:r>
          </w:p>
        </w:tc>
        <w:tc>
          <w:tcPr>
            <w:tcW w:w="0" w:type="auto"/>
            <w:vMerge/>
            <w:tcBorders>
              <w:top w:val="nil"/>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vMerge/>
            <w:tcBorders>
              <w:top w:val="nil"/>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vMerge/>
            <w:tcBorders>
              <w:top w:val="nil"/>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r>
      <w:tr w:rsidR="00726CA0" w:rsidRPr="00726CA0" w:rsidTr="00726CA0">
        <w:trPr>
          <w:trHeight w:val="619"/>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仿宋" w:eastAsia="仿宋" w:hAnsi="仿宋" w:cs="宋体" w:hint="eastAsia"/>
                <w:color w:val="000000"/>
                <w:kern w:val="0"/>
                <w:szCs w:val="21"/>
              </w:rPr>
              <w:t>7</w:t>
            </w:r>
          </w:p>
        </w:tc>
        <w:tc>
          <w:tcPr>
            <w:tcW w:w="0" w:type="auto"/>
            <w:vMerge/>
            <w:tcBorders>
              <w:top w:val="nil"/>
              <w:left w:val="single" w:sz="4" w:space="0" w:color="auto"/>
              <w:bottom w:val="single" w:sz="4" w:space="0" w:color="auto"/>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tcBorders>
              <w:top w:val="nil"/>
              <w:left w:val="nil"/>
              <w:bottom w:val="single" w:sz="4" w:space="0" w:color="auto"/>
              <w:right w:val="single" w:sz="4" w:space="0" w:color="auto"/>
            </w:tcBorders>
            <w:shd w:val="clear" w:color="auto" w:fill="auto"/>
            <w:vAlign w:val="center"/>
            <w:hideMark/>
          </w:tcPr>
          <w:p w:rsidR="00726CA0" w:rsidRPr="00726CA0" w:rsidRDefault="00726CA0" w:rsidP="00726CA0">
            <w:pPr>
              <w:widowControl/>
              <w:jc w:val="left"/>
              <w:rPr>
                <w:rFonts w:ascii="仿宋" w:eastAsia="仿宋" w:hAnsi="仿宋" w:cs="宋体"/>
                <w:color w:val="000000"/>
                <w:kern w:val="0"/>
                <w:szCs w:val="21"/>
              </w:rPr>
            </w:pPr>
            <w:r w:rsidRPr="00726CA0">
              <w:rPr>
                <w:rFonts w:ascii="仿宋" w:eastAsia="仿宋" w:hAnsi="仿宋" w:cs="宋体" w:hint="eastAsia"/>
                <w:color w:val="000000"/>
                <w:kern w:val="0"/>
                <w:szCs w:val="21"/>
              </w:rPr>
              <w:t>政治动员专题态势</w:t>
            </w:r>
          </w:p>
        </w:tc>
        <w:tc>
          <w:tcPr>
            <w:tcW w:w="0" w:type="auto"/>
            <w:vMerge/>
            <w:tcBorders>
              <w:top w:val="nil"/>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vMerge/>
            <w:tcBorders>
              <w:top w:val="nil"/>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vMerge/>
            <w:tcBorders>
              <w:top w:val="nil"/>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r>
      <w:tr w:rsidR="00726CA0" w:rsidRPr="00726CA0" w:rsidTr="00726CA0">
        <w:trPr>
          <w:trHeight w:val="619"/>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仿宋" w:eastAsia="仿宋" w:hAnsi="仿宋" w:cs="宋体" w:hint="eastAsia"/>
                <w:color w:val="000000"/>
                <w:kern w:val="0"/>
                <w:szCs w:val="21"/>
              </w:rPr>
              <w:t>8</w:t>
            </w:r>
          </w:p>
        </w:tc>
        <w:tc>
          <w:tcPr>
            <w:tcW w:w="0" w:type="auto"/>
            <w:vMerge/>
            <w:tcBorders>
              <w:top w:val="nil"/>
              <w:left w:val="single" w:sz="4" w:space="0" w:color="auto"/>
              <w:bottom w:val="single" w:sz="4" w:space="0" w:color="auto"/>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tcBorders>
              <w:top w:val="nil"/>
              <w:left w:val="nil"/>
              <w:bottom w:val="single" w:sz="4" w:space="0" w:color="auto"/>
              <w:right w:val="single" w:sz="4" w:space="0" w:color="auto"/>
            </w:tcBorders>
            <w:shd w:val="clear" w:color="auto" w:fill="auto"/>
            <w:vAlign w:val="center"/>
            <w:hideMark/>
          </w:tcPr>
          <w:p w:rsidR="00726CA0" w:rsidRPr="00726CA0" w:rsidRDefault="00726CA0" w:rsidP="00726CA0">
            <w:pPr>
              <w:widowControl/>
              <w:jc w:val="left"/>
              <w:rPr>
                <w:rFonts w:ascii="仿宋" w:eastAsia="仿宋" w:hAnsi="仿宋" w:cs="宋体"/>
                <w:color w:val="000000"/>
                <w:kern w:val="0"/>
                <w:szCs w:val="21"/>
              </w:rPr>
            </w:pPr>
            <w:r w:rsidRPr="00726CA0">
              <w:rPr>
                <w:rFonts w:ascii="仿宋" w:eastAsia="仿宋" w:hAnsi="仿宋" w:cs="宋体" w:hint="eastAsia"/>
                <w:color w:val="000000"/>
                <w:kern w:val="0"/>
                <w:szCs w:val="21"/>
              </w:rPr>
              <w:t>重点潜力专题态势</w:t>
            </w:r>
          </w:p>
        </w:tc>
        <w:tc>
          <w:tcPr>
            <w:tcW w:w="0" w:type="auto"/>
            <w:vMerge/>
            <w:tcBorders>
              <w:top w:val="nil"/>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vMerge/>
            <w:tcBorders>
              <w:top w:val="nil"/>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vMerge/>
            <w:tcBorders>
              <w:top w:val="nil"/>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r>
      <w:tr w:rsidR="00726CA0" w:rsidRPr="00726CA0" w:rsidTr="00726CA0">
        <w:trPr>
          <w:trHeight w:val="9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仿宋" w:eastAsia="仿宋" w:hAnsi="仿宋" w:cs="宋体" w:hint="eastAsia"/>
                <w:color w:val="000000"/>
                <w:kern w:val="0"/>
                <w:szCs w:val="21"/>
              </w:rPr>
              <w:t>9</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仿宋" w:eastAsia="仿宋" w:hAnsi="仿宋" w:cs="宋体" w:hint="eastAsia"/>
                <w:color w:val="000000"/>
                <w:kern w:val="0"/>
                <w:szCs w:val="21"/>
              </w:rPr>
              <w:t>数据服务</w:t>
            </w:r>
          </w:p>
        </w:tc>
        <w:tc>
          <w:tcPr>
            <w:tcW w:w="0" w:type="auto"/>
            <w:tcBorders>
              <w:top w:val="nil"/>
              <w:left w:val="nil"/>
              <w:bottom w:val="single" w:sz="4" w:space="0" w:color="auto"/>
              <w:right w:val="single" w:sz="4" w:space="0" w:color="auto"/>
            </w:tcBorders>
            <w:shd w:val="clear" w:color="auto" w:fill="auto"/>
            <w:vAlign w:val="center"/>
            <w:hideMark/>
          </w:tcPr>
          <w:p w:rsidR="00726CA0" w:rsidRPr="00726CA0" w:rsidRDefault="00726CA0" w:rsidP="00726CA0">
            <w:pPr>
              <w:widowControl/>
              <w:jc w:val="left"/>
              <w:rPr>
                <w:rFonts w:ascii="仿宋" w:eastAsia="仿宋" w:hAnsi="仿宋" w:cs="宋体"/>
                <w:color w:val="000000"/>
                <w:kern w:val="0"/>
                <w:szCs w:val="21"/>
              </w:rPr>
            </w:pPr>
            <w:r w:rsidRPr="00726CA0">
              <w:rPr>
                <w:rFonts w:ascii="仿宋" w:eastAsia="仿宋" w:hAnsi="仿宋" w:cs="宋体" w:hint="eastAsia"/>
                <w:color w:val="000000"/>
                <w:kern w:val="0"/>
                <w:szCs w:val="21"/>
              </w:rPr>
              <w:t>原始数据归集、清洗</w:t>
            </w:r>
          </w:p>
        </w:tc>
        <w:tc>
          <w:tcPr>
            <w:tcW w:w="0" w:type="auto"/>
            <w:tcBorders>
              <w:top w:val="nil"/>
              <w:left w:val="nil"/>
              <w:bottom w:val="single" w:sz="4" w:space="0" w:color="auto"/>
              <w:right w:val="single" w:sz="4" w:space="0" w:color="auto"/>
            </w:tcBorders>
            <w:shd w:val="clear" w:color="auto" w:fill="auto"/>
            <w:vAlign w:val="center"/>
            <w:hideMark/>
          </w:tcPr>
          <w:p w:rsidR="00726CA0" w:rsidRPr="00726CA0" w:rsidRDefault="00726CA0" w:rsidP="00726CA0">
            <w:pPr>
              <w:widowControl/>
              <w:jc w:val="left"/>
              <w:rPr>
                <w:rFonts w:ascii="仿宋" w:eastAsia="仿宋" w:hAnsi="仿宋" w:cs="宋体"/>
                <w:color w:val="000000"/>
                <w:kern w:val="0"/>
                <w:szCs w:val="21"/>
              </w:rPr>
            </w:pPr>
            <w:r w:rsidRPr="00726CA0">
              <w:rPr>
                <w:rFonts w:ascii="仿宋" w:eastAsia="仿宋" w:hAnsi="仿宋" w:cs="宋体" w:hint="eastAsia"/>
                <w:color w:val="000000"/>
                <w:kern w:val="0"/>
                <w:szCs w:val="21"/>
              </w:rPr>
              <w:t>项</w:t>
            </w:r>
          </w:p>
        </w:tc>
        <w:tc>
          <w:tcPr>
            <w:tcW w:w="0" w:type="auto"/>
            <w:tcBorders>
              <w:top w:val="nil"/>
              <w:left w:val="nil"/>
              <w:bottom w:val="single" w:sz="4" w:space="0" w:color="auto"/>
              <w:right w:val="single" w:sz="4" w:space="0" w:color="auto"/>
            </w:tcBorders>
            <w:shd w:val="clear" w:color="auto" w:fill="auto"/>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仿宋" w:eastAsia="仿宋" w:hAnsi="仿宋" w:cs="宋体" w:hint="eastAsia"/>
                <w:color w:val="000000"/>
                <w:kern w:val="0"/>
                <w:szCs w:val="21"/>
              </w:rPr>
              <w:t>1</w:t>
            </w:r>
          </w:p>
        </w:tc>
        <w:tc>
          <w:tcPr>
            <w:tcW w:w="0" w:type="auto"/>
            <w:tcBorders>
              <w:top w:val="nil"/>
              <w:left w:val="nil"/>
              <w:bottom w:val="single" w:sz="4" w:space="0" w:color="auto"/>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Tahoma" w:eastAsia="仿宋" w:hAnsi="Tahoma" w:cs="Tahoma"/>
                <w:color w:val="000000"/>
                <w:kern w:val="0"/>
                <w:szCs w:val="21"/>
              </w:rPr>
              <w:t>¥</w:t>
            </w:r>
            <w:r w:rsidRPr="00726CA0">
              <w:rPr>
                <w:rFonts w:ascii="仿宋" w:eastAsia="仿宋" w:hAnsi="仿宋" w:cs="宋体" w:hint="eastAsia"/>
                <w:color w:val="000000"/>
                <w:kern w:val="0"/>
                <w:szCs w:val="21"/>
              </w:rPr>
              <w:t>32,000</w:t>
            </w:r>
          </w:p>
        </w:tc>
        <w:tc>
          <w:tcPr>
            <w:tcW w:w="0" w:type="auto"/>
            <w:tcBorders>
              <w:top w:val="single" w:sz="4" w:space="0" w:color="auto"/>
              <w:left w:val="single" w:sz="4" w:space="0" w:color="auto"/>
              <w:bottom w:val="single" w:sz="4" w:space="0" w:color="auto"/>
              <w:right w:val="single" w:sz="8"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Tahoma" w:eastAsia="仿宋" w:hAnsi="Tahoma" w:cs="Tahoma"/>
                <w:color w:val="000000"/>
                <w:kern w:val="0"/>
                <w:szCs w:val="21"/>
              </w:rPr>
              <w:t>¥</w:t>
            </w:r>
            <w:r w:rsidRPr="00726CA0">
              <w:rPr>
                <w:rFonts w:ascii="仿宋" w:eastAsia="仿宋" w:hAnsi="仿宋" w:cs="宋体" w:hint="eastAsia"/>
                <w:color w:val="000000"/>
                <w:kern w:val="0"/>
                <w:szCs w:val="21"/>
              </w:rPr>
              <w:t>32,000</w:t>
            </w:r>
          </w:p>
        </w:tc>
      </w:tr>
      <w:tr w:rsidR="00726CA0" w:rsidRPr="00726CA0" w:rsidTr="00726CA0">
        <w:trPr>
          <w:trHeight w:val="102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仿宋" w:eastAsia="仿宋" w:hAnsi="仿宋" w:cs="宋体" w:hint="eastAsia"/>
                <w:color w:val="000000"/>
                <w:kern w:val="0"/>
                <w:szCs w:val="21"/>
              </w:rPr>
              <w:t>20</w:t>
            </w:r>
          </w:p>
        </w:tc>
        <w:tc>
          <w:tcPr>
            <w:tcW w:w="0" w:type="auto"/>
            <w:vMerge/>
            <w:tcBorders>
              <w:top w:val="nil"/>
              <w:left w:val="single" w:sz="4" w:space="0" w:color="auto"/>
              <w:bottom w:val="single" w:sz="4" w:space="0" w:color="000000"/>
              <w:right w:val="single" w:sz="4" w:space="0" w:color="auto"/>
            </w:tcBorders>
            <w:vAlign w:val="center"/>
            <w:hideMark/>
          </w:tcPr>
          <w:p w:rsidR="00726CA0" w:rsidRPr="00726CA0" w:rsidRDefault="00726CA0" w:rsidP="00726CA0">
            <w:pPr>
              <w:widowControl/>
              <w:jc w:val="left"/>
              <w:rPr>
                <w:rFonts w:ascii="仿宋" w:eastAsia="仿宋" w:hAnsi="仿宋" w:cs="宋体"/>
                <w:color w:val="000000"/>
                <w:kern w:val="0"/>
                <w:szCs w:val="21"/>
              </w:rPr>
            </w:pPr>
          </w:p>
        </w:tc>
        <w:tc>
          <w:tcPr>
            <w:tcW w:w="0" w:type="auto"/>
            <w:tcBorders>
              <w:top w:val="nil"/>
              <w:left w:val="nil"/>
              <w:bottom w:val="single" w:sz="4" w:space="0" w:color="auto"/>
              <w:right w:val="single" w:sz="4" w:space="0" w:color="auto"/>
            </w:tcBorders>
            <w:shd w:val="clear" w:color="auto" w:fill="auto"/>
            <w:vAlign w:val="center"/>
            <w:hideMark/>
          </w:tcPr>
          <w:p w:rsidR="00726CA0" w:rsidRPr="00726CA0" w:rsidRDefault="00726CA0" w:rsidP="00726CA0">
            <w:pPr>
              <w:widowControl/>
              <w:jc w:val="left"/>
              <w:rPr>
                <w:rFonts w:ascii="仿宋" w:eastAsia="仿宋" w:hAnsi="仿宋" w:cs="宋体"/>
                <w:color w:val="000000"/>
                <w:kern w:val="0"/>
                <w:szCs w:val="21"/>
              </w:rPr>
            </w:pPr>
            <w:r w:rsidRPr="00726CA0">
              <w:rPr>
                <w:rFonts w:ascii="仿宋" w:eastAsia="仿宋" w:hAnsi="仿宋" w:cs="宋体" w:hint="eastAsia"/>
                <w:color w:val="000000"/>
                <w:kern w:val="0"/>
                <w:szCs w:val="21"/>
              </w:rPr>
              <w:t>影像地图数据服务（兴安盟地区）</w:t>
            </w:r>
          </w:p>
        </w:tc>
        <w:tc>
          <w:tcPr>
            <w:tcW w:w="0" w:type="auto"/>
            <w:tcBorders>
              <w:top w:val="nil"/>
              <w:left w:val="nil"/>
              <w:bottom w:val="single" w:sz="4" w:space="0" w:color="auto"/>
              <w:right w:val="single" w:sz="4" w:space="0" w:color="auto"/>
            </w:tcBorders>
            <w:shd w:val="clear" w:color="auto" w:fill="auto"/>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仿宋" w:eastAsia="仿宋" w:hAnsi="仿宋" w:cs="宋体" w:hint="eastAsia"/>
                <w:color w:val="000000"/>
                <w:kern w:val="0"/>
                <w:szCs w:val="21"/>
              </w:rPr>
              <w:t>项</w:t>
            </w:r>
          </w:p>
        </w:tc>
        <w:tc>
          <w:tcPr>
            <w:tcW w:w="0" w:type="auto"/>
            <w:tcBorders>
              <w:top w:val="nil"/>
              <w:left w:val="nil"/>
              <w:bottom w:val="single" w:sz="4" w:space="0" w:color="auto"/>
              <w:right w:val="single" w:sz="4" w:space="0" w:color="auto"/>
            </w:tcBorders>
            <w:shd w:val="clear" w:color="auto" w:fill="auto"/>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仿宋" w:eastAsia="仿宋" w:hAnsi="仿宋" w:cs="宋体" w:hint="eastAsia"/>
                <w:color w:val="000000"/>
                <w:kern w:val="0"/>
                <w:szCs w:val="21"/>
              </w:rPr>
              <w:t>1</w:t>
            </w:r>
          </w:p>
        </w:tc>
        <w:tc>
          <w:tcPr>
            <w:tcW w:w="0" w:type="auto"/>
            <w:tcBorders>
              <w:top w:val="nil"/>
              <w:left w:val="nil"/>
              <w:bottom w:val="single" w:sz="4" w:space="0" w:color="auto"/>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Tahoma" w:eastAsia="仿宋" w:hAnsi="Tahoma" w:cs="Tahoma"/>
                <w:color w:val="000000"/>
                <w:kern w:val="0"/>
                <w:szCs w:val="21"/>
              </w:rPr>
              <w:t>¥</w:t>
            </w:r>
            <w:r w:rsidRPr="00726CA0">
              <w:rPr>
                <w:rFonts w:ascii="仿宋" w:eastAsia="仿宋" w:hAnsi="仿宋" w:cs="宋体" w:hint="eastAsia"/>
                <w:color w:val="000000"/>
                <w:kern w:val="0"/>
                <w:szCs w:val="21"/>
              </w:rPr>
              <w:t>12,000</w:t>
            </w:r>
          </w:p>
        </w:tc>
        <w:tc>
          <w:tcPr>
            <w:tcW w:w="0" w:type="auto"/>
            <w:tcBorders>
              <w:top w:val="nil"/>
              <w:left w:val="single" w:sz="4" w:space="0" w:color="auto"/>
              <w:bottom w:val="single" w:sz="4" w:space="0" w:color="auto"/>
              <w:right w:val="single" w:sz="8"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Tahoma" w:eastAsia="仿宋" w:hAnsi="Tahoma" w:cs="Tahoma"/>
                <w:color w:val="000000"/>
                <w:kern w:val="0"/>
                <w:szCs w:val="21"/>
              </w:rPr>
              <w:t>¥</w:t>
            </w:r>
            <w:r w:rsidRPr="00726CA0">
              <w:rPr>
                <w:rFonts w:ascii="仿宋" w:eastAsia="仿宋" w:hAnsi="仿宋" w:cs="宋体" w:hint="eastAsia"/>
                <w:color w:val="000000"/>
                <w:kern w:val="0"/>
                <w:szCs w:val="21"/>
              </w:rPr>
              <w:t>12,000</w:t>
            </w:r>
          </w:p>
        </w:tc>
      </w:tr>
      <w:tr w:rsidR="00726CA0" w:rsidRPr="00726CA0" w:rsidTr="00726CA0">
        <w:trPr>
          <w:trHeight w:val="258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仿宋" w:eastAsia="仿宋" w:hAnsi="仿宋" w:cs="宋体" w:hint="eastAsia"/>
                <w:color w:val="000000"/>
                <w:kern w:val="0"/>
                <w:szCs w:val="21"/>
              </w:rPr>
              <w:t>21</w:t>
            </w:r>
          </w:p>
        </w:tc>
        <w:tc>
          <w:tcPr>
            <w:tcW w:w="0" w:type="auto"/>
            <w:tcBorders>
              <w:top w:val="nil"/>
              <w:left w:val="nil"/>
              <w:bottom w:val="nil"/>
              <w:right w:val="single" w:sz="4" w:space="0" w:color="auto"/>
            </w:tcBorders>
            <w:shd w:val="clear" w:color="auto" w:fill="auto"/>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仿宋" w:eastAsia="仿宋" w:hAnsi="仿宋" w:cs="宋体" w:hint="eastAsia"/>
                <w:color w:val="000000"/>
                <w:kern w:val="0"/>
                <w:szCs w:val="21"/>
              </w:rPr>
              <w:t>系统配套硬件设备</w:t>
            </w:r>
          </w:p>
        </w:tc>
        <w:tc>
          <w:tcPr>
            <w:tcW w:w="0" w:type="auto"/>
            <w:tcBorders>
              <w:top w:val="nil"/>
              <w:left w:val="nil"/>
              <w:bottom w:val="single" w:sz="4" w:space="0" w:color="auto"/>
              <w:right w:val="single" w:sz="4" w:space="0" w:color="auto"/>
            </w:tcBorders>
            <w:shd w:val="clear" w:color="auto" w:fill="auto"/>
            <w:vAlign w:val="center"/>
            <w:hideMark/>
          </w:tcPr>
          <w:p w:rsidR="00726CA0" w:rsidRPr="00726CA0" w:rsidRDefault="00726CA0" w:rsidP="00726CA0">
            <w:pPr>
              <w:widowControl/>
              <w:jc w:val="left"/>
              <w:rPr>
                <w:rFonts w:ascii="仿宋" w:eastAsia="仿宋" w:hAnsi="仿宋" w:cs="宋体"/>
                <w:color w:val="000000"/>
                <w:kern w:val="0"/>
                <w:szCs w:val="21"/>
              </w:rPr>
            </w:pPr>
            <w:r w:rsidRPr="00726CA0">
              <w:rPr>
                <w:rFonts w:ascii="仿宋" w:eastAsia="仿宋" w:hAnsi="仿宋" w:cs="宋体" w:hint="eastAsia"/>
                <w:color w:val="000000"/>
                <w:kern w:val="0"/>
                <w:szCs w:val="21"/>
              </w:rPr>
              <w:t>数据可视化一体机</w:t>
            </w:r>
          </w:p>
        </w:tc>
        <w:tc>
          <w:tcPr>
            <w:tcW w:w="0" w:type="auto"/>
            <w:tcBorders>
              <w:top w:val="nil"/>
              <w:left w:val="nil"/>
              <w:bottom w:val="single" w:sz="4" w:space="0" w:color="auto"/>
              <w:right w:val="single" w:sz="4" w:space="0" w:color="auto"/>
            </w:tcBorders>
            <w:shd w:val="clear" w:color="auto" w:fill="auto"/>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仿宋" w:eastAsia="仿宋" w:hAnsi="仿宋" w:cs="宋体" w:hint="eastAsia"/>
                <w:color w:val="000000"/>
                <w:kern w:val="0"/>
                <w:szCs w:val="21"/>
              </w:rPr>
              <w:t>台</w:t>
            </w:r>
          </w:p>
        </w:tc>
        <w:tc>
          <w:tcPr>
            <w:tcW w:w="0" w:type="auto"/>
            <w:tcBorders>
              <w:top w:val="nil"/>
              <w:left w:val="nil"/>
              <w:bottom w:val="single" w:sz="4" w:space="0" w:color="auto"/>
              <w:right w:val="single" w:sz="4" w:space="0" w:color="auto"/>
            </w:tcBorders>
            <w:shd w:val="clear" w:color="auto" w:fill="auto"/>
            <w:noWrap/>
            <w:vAlign w:val="center"/>
            <w:hideMark/>
          </w:tcPr>
          <w:p w:rsidR="00726CA0" w:rsidRPr="00726CA0" w:rsidRDefault="00726CA0" w:rsidP="00726CA0">
            <w:pPr>
              <w:widowControl/>
              <w:jc w:val="center"/>
              <w:rPr>
                <w:rFonts w:ascii="Courier New" w:eastAsia="等线" w:hAnsi="Courier New" w:cs="Courier New"/>
                <w:color w:val="000000"/>
                <w:kern w:val="0"/>
                <w:szCs w:val="21"/>
              </w:rPr>
            </w:pPr>
            <w:r w:rsidRPr="00726CA0">
              <w:rPr>
                <w:rFonts w:ascii="Courier New" w:eastAsia="等线" w:hAnsi="Courier New" w:cs="Courier New"/>
                <w:color w:val="000000"/>
                <w:kern w:val="0"/>
                <w:szCs w:val="21"/>
              </w:rPr>
              <w:t>1</w:t>
            </w:r>
          </w:p>
        </w:tc>
        <w:tc>
          <w:tcPr>
            <w:tcW w:w="0" w:type="auto"/>
            <w:tcBorders>
              <w:top w:val="nil"/>
              <w:left w:val="nil"/>
              <w:bottom w:val="single" w:sz="4" w:space="0" w:color="auto"/>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Tahoma" w:eastAsia="仿宋" w:hAnsi="Tahoma" w:cs="Tahoma"/>
                <w:color w:val="000000"/>
                <w:kern w:val="0"/>
                <w:szCs w:val="21"/>
              </w:rPr>
              <w:t>¥</w:t>
            </w:r>
            <w:r w:rsidRPr="00726CA0">
              <w:rPr>
                <w:rFonts w:ascii="仿宋" w:eastAsia="仿宋" w:hAnsi="仿宋" w:cs="宋体" w:hint="eastAsia"/>
                <w:color w:val="000000"/>
                <w:kern w:val="0"/>
                <w:szCs w:val="21"/>
              </w:rPr>
              <w:t>17,600</w:t>
            </w:r>
          </w:p>
        </w:tc>
        <w:tc>
          <w:tcPr>
            <w:tcW w:w="0" w:type="auto"/>
            <w:tcBorders>
              <w:top w:val="nil"/>
              <w:left w:val="single" w:sz="4" w:space="0" w:color="auto"/>
              <w:bottom w:val="single" w:sz="4" w:space="0" w:color="auto"/>
              <w:right w:val="single" w:sz="8"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color w:val="000000"/>
                <w:kern w:val="0"/>
                <w:szCs w:val="21"/>
              </w:rPr>
            </w:pPr>
            <w:r w:rsidRPr="00726CA0">
              <w:rPr>
                <w:rFonts w:ascii="Tahoma" w:eastAsia="仿宋" w:hAnsi="Tahoma" w:cs="Tahoma"/>
                <w:color w:val="000000"/>
                <w:kern w:val="0"/>
                <w:szCs w:val="21"/>
              </w:rPr>
              <w:t>¥</w:t>
            </w:r>
            <w:r w:rsidRPr="00726CA0">
              <w:rPr>
                <w:rFonts w:ascii="仿宋" w:eastAsia="仿宋" w:hAnsi="仿宋" w:cs="宋体" w:hint="eastAsia"/>
                <w:color w:val="000000"/>
                <w:kern w:val="0"/>
                <w:szCs w:val="21"/>
              </w:rPr>
              <w:t>17,600</w:t>
            </w:r>
          </w:p>
        </w:tc>
      </w:tr>
      <w:tr w:rsidR="00726CA0" w:rsidRPr="00726CA0" w:rsidTr="00726CA0">
        <w:trPr>
          <w:trHeight w:val="810"/>
        </w:trPr>
        <w:tc>
          <w:tcPr>
            <w:tcW w:w="0" w:type="auto"/>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726CA0" w:rsidRPr="00726CA0" w:rsidRDefault="00726CA0" w:rsidP="00726CA0">
            <w:pPr>
              <w:widowControl/>
              <w:jc w:val="center"/>
              <w:rPr>
                <w:rFonts w:ascii="仿宋" w:eastAsia="仿宋" w:hAnsi="仿宋" w:cs="宋体"/>
                <w:b/>
                <w:bCs/>
                <w:color w:val="000000"/>
                <w:kern w:val="0"/>
                <w:szCs w:val="21"/>
              </w:rPr>
            </w:pPr>
            <w:r w:rsidRPr="00726CA0">
              <w:rPr>
                <w:rFonts w:ascii="仿宋" w:eastAsia="仿宋" w:hAnsi="仿宋" w:cs="宋体" w:hint="eastAsia"/>
                <w:b/>
                <w:bCs/>
                <w:color w:val="000000"/>
                <w:kern w:val="0"/>
                <w:szCs w:val="21"/>
              </w:rPr>
              <w:t>总计（元）</w:t>
            </w:r>
          </w:p>
        </w:tc>
        <w:tc>
          <w:tcPr>
            <w:tcW w:w="0" w:type="auto"/>
            <w:tcBorders>
              <w:top w:val="single" w:sz="4" w:space="0" w:color="auto"/>
              <w:left w:val="nil"/>
              <w:bottom w:val="single" w:sz="8" w:space="0" w:color="auto"/>
              <w:right w:val="nil"/>
            </w:tcBorders>
            <w:shd w:val="clear" w:color="auto" w:fill="auto"/>
            <w:noWrap/>
            <w:vAlign w:val="center"/>
            <w:hideMark/>
          </w:tcPr>
          <w:p w:rsidR="00726CA0" w:rsidRPr="00726CA0" w:rsidRDefault="00726CA0" w:rsidP="00726CA0">
            <w:pPr>
              <w:widowControl/>
              <w:jc w:val="center"/>
              <w:rPr>
                <w:rFonts w:ascii="仿宋" w:eastAsia="仿宋" w:hAnsi="仿宋" w:cs="宋体"/>
                <w:b/>
                <w:bCs/>
                <w:color w:val="000000"/>
                <w:kern w:val="0"/>
                <w:szCs w:val="21"/>
              </w:rPr>
            </w:pPr>
            <w:r w:rsidRPr="00726CA0">
              <w:rPr>
                <w:rFonts w:ascii="仿宋" w:eastAsia="仿宋" w:hAnsi="仿宋" w:cs="宋体" w:hint="eastAsia"/>
                <w:b/>
                <w:bCs/>
                <w:color w:val="000000"/>
                <w:kern w:val="0"/>
                <w:szCs w:val="21"/>
              </w:rPr>
              <w:t xml:space="preserve">　</w:t>
            </w:r>
          </w:p>
        </w:tc>
        <w:tc>
          <w:tcPr>
            <w:tcW w:w="0" w:type="auto"/>
            <w:gridSpan w:val="4"/>
            <w:tcBorders>
              <w:top w:val="single" w:sz="4" w:space="0" w:color="auto"/>
              <w:left w:val="single" w:sz="4" w:space="0" w:color="auto"/>
              <w:bottom w:val="single" w:sz="8" w:space="0" w:color="auto"/>
              <w:right w:val="single" w:sz="8" w:space="0" w:color="000000"/>
            </w:tcBorders>
            <w:shd w:val="clear" w:color="auto" w:fill="auto"/>
            <w:noWrap/>
            <w:vAlign w:val="center"/>
            <w:hideMark/>
          </w:tcPr>
          <w:p w:rsidR="00726CA0" w:rsidRPr="00726CA0" w:rsidRDefault="00726CA0" w:rsidP="00726CA0">
            <w:pPr>
              <w:widowControl/>
              <w:jc w:val="center"/>
              <w:rPr>
                <w:rFonts w:ascii="仿宋" w:eastAsia="仿宋" w:hAnsi="仿宋" w:cs="宋体"/>
                <w:b/>
                <w:bCs/>
                <w:color w:val="000000"/>
                <w:kern w:val="0"/>
                <w:szCs w:val="21"/>
              </w:rPr>
            </w:pPr>
            <w:r w:rsidRPr="00726CA0">
              <w:rPr>
                <w:rFonts w:ascii="Tahoma" w:eastAsia="仿宋" w:hAnsi="Tahoma" w:cs="Tahoma"/>
                <w:b/>
                <w:bCs/>
                <w:color w:val="000000"/>
                <w:kern w:val="0"/>
                <w:szCs w:val="21"/>
              </w:rPr>
              <w:t>¥</w:t>
            </w:r>
            <w:r w:rsidRPr="00726CA0">
              <w:rPr>
                <w:rFonts w:ascii="仿宋" w:eastAsia="仿宋" w:hAnsi="仿宋" w:cs="宋体" w:hint="eastAsia"/>
                <w:b/>
                <w:bCs/>
                <w:color w:val="000000"/>
                <w:kern w:val="0"/>
                <w:szCs w:val="21"/>
              </w:rPr>
              <w:t>226,600</w:t>
            </w:r>
          </w:p>
        </w:tc>
      </w:tr>
    </w:tbl>
    <w:p w:rsidR="00726CA0" w:rsidRPr="00726CA0" w:rsidRDefault="00726CA0" w:rsidP="00726CA0">
      <w:pPr>
        <w:rPr>
          <w:rFonts w:hint="eastAsia"/>
        </w:rPr>
      </w:pPr>
    </w:p>
    <w:sectPr w:rsidR="00726CA0" w:rsidRPr="00726CA0" w:rsidSect="00041C82">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94F55" w:rsidRDefault="00094F55" w:rsidP="00F91AE2">
      <w:pPr>
        <w:rPr>
          <w:rFonts w:hint="eastAsia"/>
        </w:rPr>
      </w:pPr>
      <w:r>
        <w:separator/>
      </w:r>
    </w:p>
  </w:endnote>
  <w:endnote w:type="continuationSeparator" w:id="0">
    <w:p w:rsidR="00094F55" w:rsidRDefault="00094F55" w:rsidP="00F91AE2">
      <w:pPr>
        <w:rPr>
          <w:rFonts w:hint="eastAsia"/>
        </w:rPr>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altName w:val="Times New Roman"/>
    <w:panose1 w:val="00000000000000000000"/>
    <w:charset w:val="00"/>
    <w:family w:val="roman"/>
    <w:notTrueType/>
    <w:pitch w:val="default"/>
    <w:sig w:usb0="00000000" w:usb1="00000000" w:usb2="00000000" w:usb3="00000000" w:csb0="00000000" w:csb1="00000000"/>
  </w:font>
  <w:font w:name="宋体">
    <w:altName w:val="SimSun"/>
    <w:panose1 w:val="02010600030101010101"/>
    <w:charset w:val="86"/>
    <w:family w:val="auto"/>
    <w:pitch w:val="variable"/>
    <w:sig w:usb0="00000003" w:usb1="288F0000" w:usb2="00000016" w:usb3="00000000" w:csb0="00040001" w:csb1="00000000"/>
  </w:font>
  <w:font w:name="Calibri Light">
    <w:altName w:val="Times New Roman"/>
    <w:panose1 w:val="00000000000000000000"/>
    <w:charset w:val="00"/>
    <w:family w:val="roman"/>
    <w:notTrueType/>
    <w:pitch w:val="default"/>
    <w:sig w:usb0="00000000" w:usb1="00000000" w:usb2="00000000" w:usb3="00000000" w:csb0="00000000" w:csb1="00000000"/>
  </w:font>
  <w:font w:name="仿宋">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等线">
    <w:altName w:val="宋体"/>
    <w:panose1 w:val="00000000000000000000"/>
    <w:charset w:val="86"/>
    <w:family w:val="roman"/>
    <w:notTrueType/>
    <w:pitch w:val="default"/>
    <w:sig w:usb0="00000001" w:usb1="080E0000" w:usb2="00000010" w:usb3="00000000" w:csb0="0004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94F55" w:rsidRDefault="00094F55" w:rsidP="00F91AE2">
      <w:pPr>
        <w:rPr>
          <w:rFonts w:hint="eastAsia"/>
        </w:rPr>
      </w:pPr>
      <w:r>
        <w:separator/>
      </w:r>
    </w:p>
  </w:footnote>
  <w:footnote w:type="continuationSeparator" w:id="0">
    <w:p w:rsidR="00094F55" w:rsidRDefault="00094F55" w:rsidP="00F91AE2">
      <w:pPr>
        <w:rPr>
          <w:rFonts w:hint="eastAsia"/>
        </w:rPr>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DE3332C"/>
    <w:multiLevelType w:val="hybridMultilevel"/>
    <w:tmpl w:val="5C26AB5A"/>
    <w:lvl w:ilvl="0" w:tplc="FB8E09E8">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10E62"/>
    <w:rsid w:val="00041C82"/>
    <w:rsid w:val="00063C5A"/>
    <w:rsid w:val="00094F55"/>
    <w:rsid w:val="0016498B"/>
    <w:rsid w:val="00257C5A"/>
    <w:rsid w:val="002A5AC7"/>
    <w:rsid w:val="002D2419"/>
    <w:rsid w:val="00310E62"/>
    <w:rsid w:val="004358E1"/>
    <w:rsid w:val="00536B2C"/>
    <w:rsid w:val="0072415C"/>
    <w:rsid w:val="00726CA0"/>
    <w:rsid w:val="00771BC2"/>
    <w:rsid w:val="007A3E69"/>
    <w:rsid w:val="00810A98"/>
    <w:rsid w:val="00997ED0"/>
    <w:rsid w:val="00AD31D6"/>
    <w:rsid w:val="00B209BC"/>
    <w:rsid w:val="00B5768D"/>
    <w:rsid w:val="00C87D51"/>
    <w:rsid w:val="00CF3F84"/>
    <w:rsid w:val="00DB1D77"/>
    <w:rsid w:val="00EF2AA8"/>
    <w:rsid w:val="00F27AD6"/>
    <w:rsid w:val="00F3323D"/>
    <w:rsid w:val="00F91AE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41C82"/>
    <w:pPr>
      <w:widowControl w:val="0"/>
      <w:jc w:val="both"/>
    </w:pPr>
  </w:style>
  <w:style w:type="paragraph" w:styleId="1">
    <w:name w:val="heading 1"/>
    <w:basedOn w:val="a"/>
    <w:next w:val="a"/>
    <w:link w:val="1Char"/>
    <w:uiPriority w:val="9"/>
    <w:qFormat/>
    <w:rsid w:val="00310E6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71BC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semiHidden/>
    <w:unhideWhenUsed/>
    <w:rsid w:val="00310E62"/>
    <w:pPr>
      <w:ind w:leftChars="2500" w:left="100"/>
    </w:pPr>
  </w:style>
  <w:style w:type="character" w:customStyle="1" w:styleId="Char">
    <w:name w:val="日期 Char"/>
    <w:basedOn w:val="a0"/>
    <w:link w:val="a3"/>
    <w:uiPriority w:val="99"/>
    <w:semiHidden/>
    <w:rsid w:val="00310E62"/>
  </w:style>
  <w:style w:type="character" w:customStyle="1" w:styleId="1Char">
    <w:name w:val="标题 1 Char"/>
    <w:basedOn w:val="a0"/>
    <w:link w:val="1"/>
    <w:uiPriority w:val="9"/>
    <w:rsid w:val="00310E62"/>
    <w:rPr>
      <w:b/>
      <w:bCs/>
      <w:kern w:val="44"/>
      <w:sz w:val="44"/>
      <w:szCs w:val="44"/>
    </w:rPr>
  </w:style>
  <w:style w:type="character" w:customStyle="1" w:styleId="2Char">
    <w:name w:val="标题 2 Char"/>
    <w:basedOn w:val="a0"/>
    <w:link w:val="2"/>
    <w:uiPriority w:val="9"/>
    <w:rsid w:val="00771BC2"/>
    <w:rPr>
      <w:rFonts w:asciiTheme="majorHAnsi" w:eastAsiaTheme="majorEastAsia" w:hAnsiTheme="majorHAnsi" w:cstheme="majorBidi"/>
      <w:b/>
      <w:bCs/>
      <w:sz w:val="32"/>
      <w:szCs w:val="32"/>
    </w:rPr>
  </w:style>
  <w:style w:type="paragraph" w:styleId="a4">
    <w:name w:val="Normal (Web)"/>
    <w:basedOn w:val="a"/>
    <w:uiPriority w:val="99"/>
    <w:semiHidden/>
    <w:unhideWhenUsed/>
    <w:rsid w:val="0016498B"/>
    <w:pPr>
      <w:widowControl/>
      <w:spacing w:before="100" w:beforeAutospacing="1" w:after="100" w:afterAutospacing="1"/>
      <w:jc w:val="left"/>
    </w:pPr>
    <w:rPr>
      <w:rFonts w:ascii="宋体" w:eastAsia="宋体" w:hAnsi="宋体" w:cs="宋体"/>
      <w:kern w:val="0"/>
      <w:sz w:val="24"/>
      <w:szCs w:val="24"/>
    </w:rPr>
  </w:style>
  <w:style w:type="paragraph" w:styleId="a5">
    <w:name w:val="Balloon Text"/>
    <w:basedOn w:val="a"/>
    <w:link w:val="Char0"/>
    <w:uiPriority w:val="99"/>
    <w:semiHidden/>
    <w:unhideWhenUsed/>
    <w:rsid w:val="00536B2C"/>
    <w:rPr>
      <w:sz w:val="18"/>
      <w:szCs w:val="18"/>
    </w:rPr>
  </w:style>
  <w:style w:type="character" w:customStyle="1" w:styleId="Char0">
    <w:name w:val="批注框文本 Char"/>
    <w:basedOn w:val="a0"/>
    <w:link w:val="a5"/>
    <w:uiPriority w:val="99"/>
    <w:semiHidden/>
    <w:rsid w:val="00536B2C"/>
    <w:rPr>
      <w:sz w:val="18"/>
      <w:szCs w:val="18"/>
    </w:rPr>
  </w:style>
  <w:style w:type="paragraph" w:styleId="a6">
    <w:name w:val="header"/>
    <w:basedOn w:val="a"/>
    <w:link w:val="Char1"/>
    <w:uiPriority w:val="99"/>
    <w:unhideWhenUsed/>
    <w:rsid w:val="00F91AE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F91AE2"/>
    <w:rPr>
      <w:sz w:val="18"/>
      <w:szCs w:val="18"/>
    </w:rPr>
  </w:style>
  <w:style w:type="paragraph" w:styleId="a7">
    <w:name w:val="footer"/>
    <w:basedOn w:val="a"/>
    <w:link w:val="Char2"/>
    <w:uiPriority w:val="99"/>
    <w:unhideWhenUsed/>
    <w:rsid w:val="00F91AE2"/>
    <w:pPr>
      <w:tabs>
        <w:tab w:val="center" w:pos="4153"/>
        <w:tab w:val="right" w:pos="8306"/>
      </w:tabs>
      <w:snapToGrid w:val="0"/>
      <w:jc w:val="left"/>
    </w:pPr>
    <w:rPr>
      <w:sz w:val="18"/>
      <w:szCs w:val="18"/>
    </w:rPr>
  </w:style>
  <w:style w:type="character" w:customStyle="1" w:styleId="Char2">
    <w:name w:val="页脚 Char"/>
    <w:basedOn w:val="a0"/>
    <w:link w:val="a7"/>
    <w:uiPriority w:val="99"/>
    <w:rsid w:val="00F91AE2"/>
    <w:rPr>
      <w:sz w:val="18"/>
      <w:szCs w:val="18"/>
    </w:rPr>
  </w:style>
</w:styles>
</file>

<file path=word/webSettings.xml><?xml version="1.0" encoding="utf-8"?>
<w:webSettings xmlns:r="http://schemas.openxmlformats.org/officeDocument/2006/relationships" xmlns:w="http://schemas.openxmlformats.org/wordprocessingml/2006/main">
  <w:divs>
    <w:div w:id="1308245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450</TotalTime>
  <Pages>1</Pages>
  <Words>383</Words>
  <Characters>2184</Characters>
  <Application>Microsoft Office Word</Application>
  <DocSecurity>0</DocSecurity>
  <Lines>18</Lines>
  <Paragraphs>5</Paragraphs>
  <ScaleCrop>false</ScaleCrop>
  <Company/>
  <LinksUpToDate>false</LinksUpToDate>
  <CharactersWithSpaces>2562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penn</dc:creator>
  <cp:keywords/>
  <dc:description/>
  <cp:lastModifiedBy>xbany</cp:lastModifiedBy>
  <cp:revision>7</cp:revision>
  <dcterms:created xsi:type="dcterms:W3CDTF">2020-05-07T01:35:00Z</dcterms:created>
  <dcterms:modified xsi:type="dcterms:W3CDTF">2020-07-17T07:47:00Z</dcterms:modified>
</cp:coreProperties>
</file>